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FC74E3" w14:textId="144AE24C" w:rsidR="00524387" w:rsidRPr="00B84168" w:rsidRDefault="00B84168" w:rsidP="0040437A">
      <w:pPr>
        <w:pStyle w:val="Heading1"/>
        <w:spacing w:afterLines="200" w:after="480" w:line="312" w:lineRule="auto"/>
        <w:rPr>
          <w:sz w:val="32"/>
        </w:rPr>
      </w:pPr>
      <w:r w:rsidRPr="00B84168">
        <w:rPr>
          <w:sz w:val="32"/>
        </w:rPr>
        <w:t xml:space="preserve">WORD TEMPLATE FOR </w:t>
      </w:r>
      <w:r>
        <w:rPr>
          <w:sz w:val="32"/>
        </w:rPr>
        <w:t xml:space="preserve">IPLC </w:t>
      </w:r>
      <w:r w:rsidRPr="00B84168">
        <w:rPr>
          <w:sz w:val="32"/>
        </w:rPr>
        <w:t>LITERATURE DATA COLLECTION</w:t>
      </w:r>
    </w:p>
    <w:p w14:paraId="506F3BD8" w14:textId="65DFFDA7" w:rsidR="00B84168" w:rsidRPr="00B84168" w:rsidRDefault="00B84168" w:rsidP="0040437A">
      <w:pPr>
        <w:pStyle w:val="Heading2"/>
        <w:spacing w:afterLines="200" w:after="480" w:line="312" w:lineRule="auto"/>
        <w:rPr>
          <w:sz w:val="28"/>
          <w:szCs w:val="28"/>
        </w:rPr>
      </w:pPr>
      <w:r w:rsidRPr="46432E8E">
        <w:rPr>
          <w:sz w:val="28"/>
          <w:szCs w:val="28"/>
        </w:rPr>
        <w:t>TITLE OF CASE STUDY, INSERT ZOTERO REFERENCE</w:t>
      </w:r>
    </w:p>
    <w:p w14:paraId="2E87F1FF" w14:textId="44FD4569" w:rsidR="32D70BB6" w:rsidRDefault="32D70BB6" w:rsidP="46432E8E">
      <w:pPr>
        <w:jc w:val="center"/>
      </w:pPr>
      <w:r w:rsidRPr="46432E8E">
        <w:rPr>
          <w:rFonts w:ascii="Book Antiqua" w:eastAsia="Book Antiqua" w:hAnsi="Book Antiqua" w:cs="Book Antiqua"/>
          <w:b/>
          <w:bCs/>
          <w:color w:val="000000" w:themeColor="text1"/>
        </w:rPr>
        <w:t>Healing the Land by Reclaiming an Indigenous Ecology: A journey exploring the application of the Indigenous worldview to invasion biology and ecology</w:t>
      </w:r>
    </w:p>
    <w:p w14:paraId="1BBC84A9" w14:textId="51834D69" w:rsidR="00524387" w:rsidRPr="00B84168" w:rsidRDefault="00941BF4" w:rsidP="0040437A">
      <w:pPr>
        <w:pStyle w:val="Heading2"/>
        <w:spacing w:afterLines="200" w:after="480" w:line="312" w:lineRule="auto"/>
        <w:rPr>
          <w:sz w:val="28"/>
          <w:szCs w:val="28"/>
        </w:rPr>
      </w:pPr>
      <w:r w:rsidRPr="46432E8E">
        <w:rPr>
          <w:sz w:val="28"/>
          <w:szCs w:val="28"/>
        </w:rPr>
        <w:t>Insert abstract</w:t>
      </w:r>
    </w:p>
    <w:p w14:paraId="5B9A68BB" w14:textId="085A100A" w:rsidR="00FF1FE9" w:rsidRPr="009B4C3A" w:rsidRDefault="6F42BD0E" w:rsidP="46432E8E">
      <w:pPr>
        <w:spacing w:afterLines="200" w:after="480"/>
        <w:ind w:left="10" w:hanging="10"/>
        <w:jc w:val="both"/>
      </w:pPr>
      <w:r w:rsidRPr="46432E8E">
        <w:rPr>
          <w:rFonts w:ascii="Book Antiqua" w:eastAsia="Book Antiqua" w:hAnsi="Book Antiqua" w:cs="Book Antiqua"/>
          <w:color w:val="222222"/>
        </w:rPr>
        <w:t xml:space="preserve">Using western science as the only worldview when examining complex topics of applied science limits inquiry and understanding.  The Indigenous worldview offers an opportunity to renew the way research is done. It opens up new ways for scientists to acquire, comprehend and share knowledge, and helps generate new approaches to solving modern challenges that western science may be ill-equipped to handle on its own.  </w:t>
      </w:r>
    </w:p>
    <w:p w14:paraId="409AB8D4" w14:textId="44037D25" w:rsidR="00FF1FE9" w:rsidRPr="009B4C3A" w:rsidRDefault="6F42BD0E" w:rsidP="46432E8E">
      <w:pPr>
        <w:spacing w:afterLines="200" w:after="480"/>
        <w:ind w:left="10" w:hanging="10"/>
        <w:jc w:val="both"/>
      </w:pPr>
      <w:r w:rsidRPr="46432E8E">
        <w:rPr>
          <w:rFonts w:ascii="Book Antiqua" w:eastAsia="Book Antiqua" w:hAnsi="Book Antiqua" w:cs="Book Antiqua"/>
          <w:color w:val="222222"/>
        </w:rPr>
        <w:t xml:space="preserve">Common approaches to ecological restoration are rooted in colonial concepts of “nature” including native versus non-native dichotomies and constructs of pre-human “naturalness” that disregard the purposeful stewarding and shaping of the lands and waters by Indigenous peoples to meet the needs of human and animal relations. While Indigenous traditional ecological knowledge is increasingly sought in recent years, lack of understanding of its origins, the relational worldview, leaves its full potential unrealized. </w:t>
      </w:r>
    </w:p>
    <w:p w14:paraId="15B83B90" w14:textId="792C81D7" w:rsidR="00FF1FE9" w:rsidRPr="009B4C3A" w:rsidRDefault="6F42BD0E" w:rsidP="009736C0">
      <w:pPr>
        <w:spacing w:afterLines="200" w:after="480"/>
        <w:ind w:left="10" w:hanging="10"/>
        <w:jc w:val="both"/>
      </w:pPr>
      <w:r w:rsidRPr="46432E8E">
        <w:rPr>
          <w:rFonts w:ascii="Book Antiqua" w:eastAsia="Book Antiqua" w:hAnsi="Book Antiqua" w:cs="Book Antiqua"/>
          <w:color w:val="222222"/>
        </w:rPr>
        <w:t xml:space="preserve">This thesis follows my journey as an Indigenous invasive species specialist as I set out to answer the following question, "What does the application an Indigenous worldview to ecological restoration tell us about the impacts of invasive species on Indigenous food security and food sovereignty in the context of our changing climate?" Working with Cowichan Tribes’ staff, Elders, and other traditional knowledge holders as co-authors, I gathered oral histories, stories, and perspectives on the related topics of ecology, climate change, history, and food security. These histories and stories, along with relational methods of land observation, revealed an Indigenous ecology that departs from dualistic concepts of species belongingness and Eden-based ecological restoration goals.  In response to the stories collected, my co-authors and I formulated new terminology for land healing, and created a new framework to guide land management decision-making reflective of an Indigenous worldview and cultural values; this framework allows us to redefine and reclaim practice that protect food </w:t>
      </w:r>
      <w:r w:rsidRPr="46432E8E">
        <w:rPr>
          <w:rFonts w:ascii="Book Antiqua" w:eastAsia="Book Antiqua" w:hAnsi="Book Antiqua" w:cs="Book Antiqua"/>
          <w:color w:val="222222"/>
        </w:rPr>
        <w:lastRenderedPageBreak/>
        <w:t>security and sovereignty for generations to come. My journey, and this thesis, demonstrate the power of the Indigenous worldview to illuminate new paths of scientific inquiry and expand our understanding of complex issues.</w:t>
      </w:r>
      <w:r w:rsidR="00064D61">
        <w:rPr>
          <w:rFonts w:ascii="Book Antiqua" w:eastAsia="Book Antiqua" w:hAnsi="Book Antiqua" w:cs="Book Antiqua"/>
          <w:color w:val="222222"/>
        </w:rPr>
        <w:fldChar w:fldCharType="begin"/>
      </w:r>
      <w:r w:rsidR="009736C0">
        <w:rPr>
          <w:rFonts w:ascii="Book Antiqua" w:eastAsia="Book Antiqua" w:hAnsi="Book Antiqua" w:cs="Book Antiqua"/>
          <w:color w:val="222222"/>
        </w:rPr>
        <w:instrText xml:space="preserve"> ADDIN ZOTERO_ITEM CSL_CITATION {"citationID":"rdVhbAaB","properties":{"formattedCitation":"(Grenz 2020)","plainCitation":"(Grenz 2020)","noteIndex":0},"citationItems":[{"id":151,"uris":["http://zotero.org/users/local/wXeSpnfy/items/V4RNJPAG"],"uri":["http://zotero.org/users/local/wXeSpnfy/items/V4RNJPAG"],"itemData":{"id":151,"type":"article","publisher":"University of British Columbia","title":"Healing the Land by Reclaiming an Indigenous Ecology:  A journey exploring the application of the Indigenous worldview to invasion biology and ecology","URL":"https://open.library.ubc.ca/cIRcle/collections/ubctheses/24/items/1.0394715","author":[{"family":"Grenz","given":"Jennifer Berneda"}],"issued":{"date-parts":[["2020"]]}}}],"schema":"https://github.com/citation-style-language/schema/raw/master/csl-citation.json"} </w:instrText>
      </w:r>
      <w:r w:rsidR="00064D61">
        <w:rPr>
          <w:rFonts w:ascii="Book Antiqua" w:eastAsia="Book Antiqua" w:hAnsi="Book Antiqua" w:cs="Book Antiqua"/>
          <w:color w:val="222222"/>
        </w:rPr>
        <w:fldChar w:fldCharType="separate"/>
      </w:r>
      <w:r w:rsidR="009736C0" w:rsidRPr="009736C0">
        <w:rPr>
          <w:rFonts w:ascii="Book Antiqua" w:hAnsi="Book Antiqua"/>
        </w:rPr>
        <w:t>(</w:t>
      </w:r>
      <w:proofErr w:type="spellStart"/>
      <w:r w:rsidR="009736C0" w:rsidRPr="009736C0">
        <w:rPr>
          <w:rFonts w:ascii="Book Antiqua" w:hAnsi="Book Antiqua"/>
        </w:rPr>
        <w:t>Grenz</w:t>
      </w:r>
      <w:proofErr w:type="spellEnd"/>
      <w:r w:rsidR="009736C0" w:rsidRPr="009736C0">
        <w:rPr>
          <w:rFonts w:ascii="Book Antiqua" w:hAnsi="Book Antiqua"/>
        </w:rPr>
        <w:t xml:space="preserve"> 2020)</w:t>
      </w:r>
      <w:r w:rsidR="00064D61">
        <w:rPr>
          <w:rFonts w:ascii="Book Antiqua" w:eastAsia="Book Antiqua" w:hAnsi="Book Antiqua" w:cs="Book Antiqua"/>
          <w:color w:val="222222"/>
        </w:rPr>
        <w:fldChar w:fldCharType="end"/>
      </w:r>
      <w:r w:rsidR="00BB18A0" w:rsidRPr="009B4C3A">
        <w:t xml:space="preserve"> </w:t>
      </w:r>
    </w:p>
    <w:p w14:paraId="0E403D32" w14:textId="63307418" w:rsidR="00B84168" w:rsidRPr="00B84168" w:rsidRDefault="00B84168" w:rsidP="0040437A">
      <w:pPr>
        <w:pStyle w:val="Heading2"/>
        <w:spacing w:afterLines="200" w:after="480" w:line="312" w:lineRule="auto"/>
        <w:rPr>
          <w:sz w:val="28"/>
          <w:szCs w:val="28"/>
        </w:rPr>
      </w:pPr>
      <w:r w:rsidRPr="46432E8E">
        <w:rPr>
          <w:sz w:val="28"/>
          <w:szCs w:val="28"/>
        </w:rPr>
        <w:t xml:space="preserve">Name of reviewer, date </w:t>
      </w:r>
    </w:p>
    <w:p w14:paraId="522D9FC3" w14:textId="691ECB98" w:rsidR="0CB5E2B7" w:rsidRDefault="0CB5E2B7" w:rsidP="46432E8E">
      <w:pPr>
        <w:spacing w:afterLines="200" w:after="480"/>
      </w:pPr>
      <w:r>
        <w:t>Betty Rono</w:t>
      </w:r>
    </w:p>
    <w:p w14:paraId="32DC5B45" w14:textId="75EE5C5B" w:rsidR="00B84168" w:rsidRPr="00B84168" w:rsidRDefault="00B84168" w:rsidP="0040437A">
      <w:pPr>
        <w:pStyle w:val="Heading2"/>
        <w:spacing w:afterLines="200" w:after="480" w:line="312" w:lineRule="auto"/>
        <w:rPr>
          <w:sz w:val="28"/>
          <w:szCs w:val="28"/>
        </w:rPr>
      </w:pPr>
      <w:r w:rsidRPr="46432E8E">
        <w:rPr>
          <w:sz w:val="28"/>
          <w:szCs w:val="28"/>
        </w:rPr>
        <w:t>IPLC Community, place</w:t>
      </w:r>
      <w:r w:rsidR="002A6F39" w:rsidRPr="46432E8E">
        <w:rPr>
          <w:sz w:val="28"/>
          <w:szCs w:val="28"/>
        </w:rPr>
        <w:t>, time</w:t>
      </w:r>
    </w:p>
    <w:p w14:paraId="446F7DF8" w14:textId="712C46E9" w:rsidR="07CDA99F" w:rsidRDefault="07CDA99F" w:rsidP="46432E8E">
      <w:pPr>
        <w:rPr>
          <w:rFonts w:ascii="Book Antiqua" w:eastAsia="Book Antiqua" w:hAnsi="Book Antiqua" w:cs="Book Antiqua"/>
          <w:color w:val="000000" w:themeColor="text1"/>
          <w:highlight w:val="yellow"/>
        </w:rPr>
      </w:pPr>
      <w:r w:rsidRPr="46432E8E">
        <w:rPr>
          <w:rFonts w:ascii="Book Antiqua" w:eastAsia="Book Antiqua" w:hAnsi="Book Antiqua" w:cs="Book Antiqua"/>
          <w:color w:val="000000" w:themeColor="text1"/>
        </w:rPr>
        <w:t xml:space="preserve">ancestral sit; </w:t>
      </w:r>
      <w:proofErr w:type="spellStart"/>
      <w:r w:rsidRPr="46432E8E">
        <w:rPr>
          <w:rFonts w:ascii="Book Antiqua" w:eastAsia="Book Antiqua" w:hAnsi="Book Antiqua" w:cs="Book Antiqua"/>
          <w:color w:val="000000" w:themeColor="text1"/>
        </w:rPr>
        <w:t>Ye’yumnuts</w:t>
      </w:r>
      <w:proofErr w:type="spellEnd"/>
      <w:r w:rsidRPr="46432E8E">
        <w:rPr>
          <w:rFonts w:ascii="Book Antiqua" w:eastAsia="Book Antiqua" w:hAnsi="Book Antiqua" w:cs="Book Antiqua"/>
          <w:color w:val="000000" w:themeColor="text1"/>
        </w:rPr>
        <w:t>- now referred to as Duncan, British Columbia</w:t>
      </w:r>
    </w:p>
    <w:p w14:paraId="46844EC9" w14:textId="264495C0" w:rsidR="00B84168" w:rsidRPr="00B84168" w:rsidRDefault="00B84168" w:rsidP="0040437A">
      <w:pPr>
        <w:pStyle w:val="Heading2"/>
        <w:spacing w:afterLines="200" w:after="480" w:line="312" w:lineRule="auto"/>
        <w:rPr>
          <w:sz w:val="28"/>
          <w:szCs w:val="28"/>
        </w:rPr>
      </w:pPr>
      <w:r w:rsidRPr="46432E8E">
        <w:rPr>
          <w:sz w:val="28"/>
          <w:szCs w:val="28"/>
        </w:rPr>
        <w:t xml:space="preserve">Informants </w:t>
      </w:r>
    </w:p>
    <w:p w14:paraId="2778C787" w14:textId="591F1E01" w:rsidR="759B1A58" w:rsidRDefault="759B1A58" w:rsidP="46432E8E">
      <w:pPr>
        <w:spacing w:afterLines="200" w:after="480"/>
        <w:rPr>
          <w:rFonts w:ascii="Book Antiqua" w:eastAsia="Book Antiqua" w:hAnsi="Book Antiqua" w:cs="Book Antiqua"/>
          <w:color w:val="000000" w:themeColor="text1"/>
        </w:rPr>
      </w:pPr>
      <w:r w:rsidRPr="46432E8E">
        <w:rPr>
          <w:rFonts w:ascii="Book Antiqua" w:eastAsia="Book Antiqua" w:hAnsi="Book Antiqua" w:cs="Book Antiqua"/>
          <w:color w:val="000000" w:themeColor="text1"/>
        </w:rPr>
        <w:t>Cowichan Tribe</w:t>
      </w:r>
      <w:r w:rsidR="42C22E09" w:rsidRPr="46432E8E">
        <w:rPr>
          <w:rFonts w:ascii="Book Antiqua" w:eastAsia="Book Antiqua" w:hAnsi="Book Antiqua" w:cs="Book Antiqua"/>
          <w:color w:val="000000" w:themeColor="text1"/>
        </w:rPr>
        <w:t xml:space="preserve"> elders,</w:t>
      </w:r>
      <w:r w:rsidR="0167133B" w:rsidRPr="46432E8E">
        <w:rPr>
          <w:rFonts w:ascii="Book Antiqua" w:eastAsia="Book Antiqua" w:hAnsi="Book Antiqua" w:cs="Book Antiqua"/>
          <w:color w:val="000000" w:themeColor="text1"/>
        </w:rPr>
        <w:t xml:space="preserve"> Cowichan knowledge holders and</w:t>
      </w:r>
      <w:r w:rsidR="42C22E09" w:rsidRPr="46432E8E">
        <w:rPr>
          <w:rFonts w:ascii="Book Antiqua" w:eastAsia="Book Antiqua" w:hAnsi="Book Antiqua" w:cs="Book Antiqua"/>
          <w:color w:val="000000" w:themeColor="text1"/>
        </w:rPr>
        <w:t xml:space="preserve"> </w:t>
      </w:r>
      <w:proofErr w:type="spellStart"/>
      <w:r w:rsidR="42C22E09" w:rsidRPr="46432E8E">
        <w:rPr>
          <w:rFonts w:ascii="Book Antiqua" w:eastAsia="Book Antiqua" w:hAnsi="Book Antiqua" w:cs="Book Antiqua"/>
          <w:color w:val="000000" w:themeColor="text1"/>
        </w:rPr>
        <w:t>Kwakwaka’wakw</w:t>
      </w:r>
      <w:proofErr w:type="spellEnd"/>
      <w:r w:rsidR="42C22E09" w:rsidRPr="46432E8E">
        <w:rPr>
          <w:rFonts w:ascii="Book Antiqua" w:eastAsia="Book Antiqua" w:hAnsi="Book Antiqua" w:cs="Book Antiqua"/>
          <w:color w:val="000000" w:themeColor="text1"/>
        </w:rPr>
        <w:t xml:space="preserve"> knowledge holders</w:t>
      </w:r>
    </w:p>
    <w:p w14:paraId="1415EC66" w14:textId="486B1A33" w:rsidR="00B84168" w:rsidRPr="00B84168" w:rsidRDefault="00B84168" w:rsidP="0040437A">
      <w:pPr>
        <w:pStyle w:val="Heading2"/>
        <w:pBdr>
          <w:top w:val="single" w:sz="24" w:space="17" w:color="2A2A2A" w:themeColor="text2"/>
        </w:pBdr>
        <w:spacing w:afterLines="200" w:after="480" w:line="312" w:lineRule="auto"/>
        <w:rPr>
          <w:sz w:val="28"/>
          <w:szCs w:val="28"/>
        </w:rPr>
      </w:pPr>
      <w:r>
        <w:rPr>
          <w:sz w:val="28"/>
          <w:szCs w:val="28"/>
        </w:rPr>
        <w:t>Methods</w:t>
      </w:r>
    </w:p>
    <w:p w14:paraId="5216678F" w14:textId="1786A2EC" w:rsidR="00E47D1E" w:rsidRDefault="004319D7" w:rsidP="0040437A">
      <w:pPr>
        <w:spacing w:afterLines="200" w:after="480"/>
      </w:pPr>
      <w:r>
        <w:t>Interviews and conversations</w:t>
      </w:r>
      <w:r w:rsidR="000B6B7D">
        <w:t xml:space="preserve">, fieldwork and identification of species </w:t>
      </w:r>
    </w:p>
    <w:p w14:paraId="333C5CB8" w14:textId="77777777" w:rsidR="00FF1FE9" w:rsidRDefault="00FF1FE9" w:rsidP="0040437A">
      <w:pPr>
        <w:spacing w:afterLines="200" w:after="480"/>
      </w:pPr>
    </w:p>
    <w:p w14:paraId="2E669A09" w14:textId="6DAE7361" w:rsidR="006A2F55" w:rsidRPr="00B84168" w:rsidRDefault="006A2F55" w:rsidP="0040437A">
      <w:pPr>
        <w:pStyle w:val="Heading2"/>
        <w:spacing w:afterLines="200" w:after="480" w:line="312" w:lineRule="auto"/>
        <w:rPr>
          <w:sz w:val="28"/>
          <w:szCs w:val="28"/>
        </w:rPr>
      </w:pPr>
      <w:proofErr w:type="spellStart"/>
      <w:r>
        <w:rPr>
          <w:sz w:val="28"/>
          <w:szCs w:val="28"/>
        </w:rPr>
        <w:t>Invasives</w:t>
      </w:r>
      <w:proofErr w:type="spellEnd"/>
    </w:p>
    <w:p w14:paraId="64B193C7" w14:textId="6C93F84E" w:rsidR="00C72182" w:rsidRDefault="00D24890" w:rsidP="00C72182">
      <w:pPr>
        <w:spacing w:afterLines="200" w:after="480"/>
      </w:pPr>
      <w:r>
        <w:t xml:space="preserve">Blueberry, </w:t>
      </w:r>
      <w:bookmarkStart w:id="0" w:name="_GoBack"/>
      <w:bookmarkEnd w:id="0"/>
      <w:r w:rsidR="00C72182">
        <w:t>.</w:t>
      </w:r>
    </w:p>
    <w:p w14:paraId="67879F3C" w14:textId="77777777" w:rsidR="00FF1FE9" w:rsidRPr="009B4C3A" w:rsidRDefault="00FF1FE9" w:rsidP="00C72182">
      <w:pPr>
        <w:spacing w:afterLines="200" w:after="480"/>
      </w:pPr>
    </w:p>
    <w:p w14:paraId="68DFDBE7" w14:textId="35ED7721" w:rsidR="00941BF4" w:rsidRPr="00B84168" w:rsidRDefault="00941BF4" w:rsidP="0040437A">
      <w:pPr>
        <w:pStyle w:val="Heading2"/>
        <w:spacing w:afterLines="200" w:after="480" w:line="312" w:lineRule="auto"/>
        <w:rPr>
          <w:sz w:val="28"/>
          <w:szCs w:val="28"/>
        </w:rPr>
      </w:pPr>
      <w:r>
        <w:rPr>
          <w:sz w:val="28"/>
          <w:szCs w:val="28"/>
        </w:rPr>
        <w:lastRenderedPageBreak/>
        <w:t>INVASION STAGE AND TRENDS</w:t>
      </w:r>
    </w:p>
    <w:p w14:paraId="3F2FB2FD" w14:textId="58F4B3E3" w:rsidR="005E1C3B" w:rsidRDefault="00C72182" w:rsidP="0040437A">
      <w:pPr>
        <w:spacing w:afterLines="200" w:after="480"/>
      </w:pPr>
      <w:r>
        <w:t>Write here.</w:t>
      </w:r>
    </w:p>
    <w:p w14:paraId="3EA5E54E" w14:textId="77777777" w:rsidR="00FF1FE9" w:rsidRPr="00C72182" w:rsidRDefault="00FF1FE9" w:rsidP="0040437A">
      <w:pPr>
        <w:spacing w:afterLines="200" w:after="480"/>
      </w:pPr>
    </w:p>
    <w:p w14:paraId="4F4CFEFA" w14:textId="57F63064" w:rsidR="00085078" w:rsidRPr="00B84168" w:rsidRDefault="00085078" w:rsidP="0040437A">
      <w:pPr>
        <w:pStyle w:val="Heading2"/>
        <w:spacing w:afterLines="200" w:after="480" w:line="312" w:lineRule="auto"/>
        <w:rPr>
          <w:sz w:val="28"/>
          <w:szCs w:val="28"/>
        </w:rPr>
      </w:pPr>
      <w:r>
        <w:rPr>
          <w:sz w:val="28"/>
          <w:szCs w:val="28"/>
        </w:rPr>
        <w:t>INVASION AND IPLC IMPACT OR RESPONSE DRIVERS</w:t>
      </w:r>
    </w:p>
    <w:p w14:paraId="1CED68A9" w14:textId="77777777" w:rsidR="00E47D1E" w:rsidRDefault="00E47D1E" w:rsidP="0040437A">
      <w:pPr>
        <w:pStyle w:val="Heading2"/>
        <w:spacing w:afterLines="200" w:after="480" w:line="312" w:lineRule="auto"/>
        <w:rPr>
          <w:sz w:val="28"/>
          <w:szCs w:val="28"/>
        </w:rPr>
      </w:pPr>
    </w:p>
    <w:p w14:paraId="0639E003" w14:textId="3E429F7E" w:rsidR="00085078" w:rsidRPr="00B84168" w:rsidRDefault="00624124" w:rsidP="0040437A">
      <w:pPr>
        <w:pStyle w:val="Heading2"/>
        <w:spacing w:afterLines="200" w:after="480" w:line="312" w:lineRule="auto"/>
        <w:rPr>
          <w:sz w:val="28"/>
          <w:szCs w:val="28"/>
        </w:rPr>
      </w:pPr>
      <w:r>
        <w:rPr>
          <w:sz w:val="28"/>
          <w:szCs w:val="28"/>
        </w:rPr>
        <w:t>Direct drivers</w:t>
      </w:r>
    </w:p>
    <w:p w14:paraId="4A87C258" w14:textId="7D5AB301" w:rsidR="00C72182" w:rsidRDefault="00C72182" w:rsidP="00C72182">
      <w:pPr>
        <w:spacing w:afterLines="200" w:after="480"/>
      </w:pPr>
      <w:r>
        <w:t>Write here.</w:t>
      </w:r>
    </w:p>
    <w:p w14:paraId="1B922D1E" w14:textId="77777777" w:rsidR="00FF1FE9" w:rsidRPr="009B4C3A" w:rsidRDefault="00FF1FE9" w:rsidP="00C72182">
      <w:pPr>
        <w:spacing w:afterLines="200" w:after="480"/>
      </w:pPr>
    </w:p>
    <w:p w14:paraId="3C0605AB" w14:textId="1204E171" w:rsidR="00624124" w:rsidRPr="00B84168" w:rsidRDefault="00624124" w:rsidP="0040437A">
      <w:pPr>
        <w:pStyle w:val="Heading2"/>
        <w:spacing w:afterLines="200" w:after="480" w:line="312" w:lineRule="auto"/>
        <w:rPr>
          <w:sz w:val="28"/>
          <w:szCs w:val="28"/>
        </w:rPr>
      </w:pPr>
      <w:r>
        <w:rPr>
          <w:sz w:val="28"/>
          <w:szCs w:val="28"/>
        </w:rPr>
        <w:t>Indirect drivers</w:t>
      </w:r>
    </w:p>
    <w:p w14:paraId="553788D4" w14:textId="51D9A633" w:rsidR="00C72182" w:rsidRDefault="00C72182" w:rsidP="00C72182">
      <w:pPr>
        <w:spacing w:afterLines="200" w:after="480"/>
      </w:pPr>
      <w:r>
        <w:t>Write here.</w:t>
      </w:r>
    </w:p>
    <w:p w14:paraId="25C9C540" w14:textId="77777777" w:rsidR="00FF1FE9" w:rsidRPr="009B4C3A" w:rsidRDefault="00FF1FE9" w:rsidP="00C72182">
      <w:pPr>
        <w:spacing w:afterLines="200" w:after="480"/>
      </w:pPr>
    </w:p>
    <w:p w14:paraId="0D9F517C" w14:textId="730DE755" w:rsidR="00624124" w:rsidRPr="00B84168" w:rsidRDefault="00624124" w:rsidP="0040437A">
      <w:pPr>
        <w:pStyle w:val="Heading2"/>
        <w:spacing w:afterLines="200" w:after="480" w:line="312" w:lineRule="auto"/>
        <w:rPr>
          <w:sz w:val="28"/>
          <w:szCs w:val="28"/>
        </w:rPr>
      </w:pPr>
      <w:r>
        <w:rPr>
          <w:sz w:val="28"/>
          <w:szCs w:val="28"/>
        </w:rPr>
        <w:t>DIRECT IMPACTS OF INVASIONS</w:t>
      </w:r>
    </w:p>
    <w:p w14:paraId="7AB50852" w14:textId="77777777" w:rsidR="00E47D1E" w:rsidRDefault="00E47D1E" w:rsidP="0040437A">
      <w:pPr>
        <w:pStyle w:val="Heading2"/>
        <w:spacing w:afterLines="200" w:after="480" w:line="312" w:lineRule="auto"/>
        <w:rPr>
          <w:sz w:val="28"/>
          <w:szCs w:val="28"/>
        </w:rPr>
      </w:pPr>
    </w:p>
    <w:p w14:paraId="22E6A320" w14:textId="1CE0E4C5" w:rsidR="00624124" w:rsidRPr="00B84168" w:rsidRDefault="00624124" w:rsidP="0040437A">
      <w:pPr>
        <w:pStyle w:val="Heading2"/>
        <w:spacing w:afterLines="200" w:after="480" w:line="312" w:lineRule="auto"/>
        <w:rPr>
          <w:sz w:val="28"/>
          <w:szCs w:val="28"/>
        </w:rPr>
      </w:pPr>
      <w:r>
        <w:rPr>
          <w:sz w:val="28"/>
          <w:szCs w:val="28"/>
        </w:rPr>
        <w:t>Invasion impacts on nature: positive or negative, or increasing or decreasing</w:t>
      </w:r>
    </w:p>
    <w:p w14:paraId="4E890535" w14:textId="48A0F01B" w:rsidR="00C72182" w:rsidRDefault="00C72182" w:rsidP="00C72182">
      <w:pPr>
        <w:spacing w:afterLines="200" w:after="480"/>
      </w:pPr>
      <w:r>
        <w:t>Write here.</w:t>
      </w:r>
    </w:p>
    <w:p w14:paraId="61281D10" w14:textId="77777777" w:rsidR="00FF1FE9" w:rsidRPr="009B4C3A" w:rsidRDefault="00FF1FE9" w:rsidP="00C72182">
      <w:pPr>
        <w:spacing w:afterLines="200" w:after="480"/>
      </w:pPr>
    </w:p>
    <w:p w14:paraId="7878D70C" w14:textId="47E011EF" w:rsidR="00624124" w:rsidRPr="00B84168" w:rsidRDefault="00624124" w:rsidP="0040437A">
      <w:pPr>
        <w:pStyle w:val="Heading2"/>
        <w:spacing w:afterLines="200" w:after="480" w:line="312" w:lineRule="auto"/>
        <w:rPr>
          <w:sz w:val="28"/>
          <w:szCs w:val="28"/>
        </w:rPr>
      </w:pPr>
      <w:r>
        <w:rPr>
          <w:sz w:val="28"/>
          <w:szCs w:val="28"/>
        </w:rPr>
        <w:t xml:space="preserve">Invasion impacts on IPLC: harmful </w:t>
      </w:r>
      <w:r w:rsidR="000A64F8">
        <w:rPr>
          <w:sz w:val="28"/>
          <w:szCs w:val="28"/>
        </w:rPr>
        <w:t>and</w:t>
      </w:r>
      <w:r>
        <w:rPr>
          <w:sz w:val="28"/>
          <w:szCs w:val="28"/>
        </w:rPr>
        <w:t xml:space="preserve"> beneficial</w:t>
      </w:r>
    </w:p>
    <w:p w14:paraId="405E0D63" w14:textId="73345BEA" w:rsidR="00FF1FE9" w:rsidRPr="009B4C3A" w:rsidRDefault="00C72182" w:rsidP="00C72182">
      <w:pPr>
        <w:spacing w:afterLines="200" w:after="480"/>
      </w:pPr>
      <w:r>
        <w:t>Write here.</w:t>
      </w:r>
    </w:p>
    <w:p w14:paraId="610DC5F6" w14:textId="6CD5290A" w:rsidR="00442EC4" w:rsidRPr="00B84168" w:rsidRDefault="00442EC4" w:rsidP="0040437A">
      <w:pPr>
        <w:pStyle w:val="Heading2"/>
        <w:spacing w:afterLines="200" w:after="480" w:line="312" w:lineRule="auto"/>
        <w:rPr>
          <w:sz w:val="28"/>
          <w:szCs w:val="28"/>
        </w:rPr>
      </w:pPr>
      <w:r>
        <w:rPr>
          <w:sz w:val="28"/>
          <w:szCs w:val="28"/>
        </w:rPr>
        <w:t>INVASIVE CONTROL AND MANAGEMENT</w:t>
      </w:r>
    </w:p>
    <w:p w14:paraId="61DB590F" w14:textId="77777777" w:rsidR="00E47D1E" w:rsidRDefault="00E47D1E" w:rsidP="0040437A">
      <w:pPr>
        <w:pStyle w:val="Heading2"/>
        <w:spacing w:afterLines="200" w:after="480" w:line="312" w:lineRule="auto"/>
        <w:rPr>
          <w:sz w:val="28"/>
          <w:szCs w:val="28"/>
        </w:rPr>
      </w:pPr>
    </w:p>
    <w:p w14:paraId="54E81179" w14:textId="0956CBF6" w:rsidR="00442EC4" w:rsidRPr="00B84168" w:rsidRDefault="00442EC4" w:rsidP="0040437A">
      <w:pPr>
        <w:pStyle w:val="Heading2"/>
        <w:spacing w:afterLines="200" w:after="480" w:line="312" w:lineRule="auto"/>
        <w:rPr>
          <w:sz w:val="28"/>
          <w:szCs w:val="28"/>
        </w:rPr>
      </w:pPr>
      <w:r>
        <w:rPr>
          <w:sz w:val="28"/>
          <w:szCs w:val="28"/>
        </w:rPr>
        <w:t>Prevention</w:t>
      </w:r>
    </w:p>
    <w:p w14:paraId="13D2843B" w14:textId="3AB70EC1" w:rsidR="00C72182" w:rsidRDefault="00C72182" w:rsidP="00C72182">
      <w:pPr>
        <w:spacing w:afterLines="200" w:after="480"/>
      </w:pPr>
      <w:r>
        <w:t>Write here.</w:t>
      </w:r>
    </w:p>
    <w:p w14:paraId="1BBDC793" w14:textId="77777777" w:rsidR="00FF1FE9" w:rsidRPr="009B4C3A" w:rsidRDefault="00FF1FE9" w:rsidP="00C72182">
      <w:pPr>
        <w:spacing w:afterLines="200" w:after="480"/>
      </w:pPr>
    </w:p>
    <w:p w14:paraId="63FF389E" w14:textId="2A8AF4E4" w:rsidR="00442EC4" w:rsidRPr="00B84168" w:rsidRDefault="00442EC4" w:rsidP="0040437A">
      <w:pPr>
        <w:pStyle w:val="Heading2"/>
        <w:spacing w:afterLines="200" w:after="480" w:line="312" w:lineRule="auto"/>
        <w:rPr>
          <w:sz w:val="28"/>
          <w:szCs w:val="28"/>
        </w:rPr>
      </w:pPr>
      <w:r>
        <w:rPr>
          <w:sz w:val="28"/>
          <w:szCs w:val="28"/>
        </w:rPr>
        <w:t>Control &amp; management</w:t>
      </w:r>
    </w:p>
    <w:p w14:paraId="0E27917F" w14:textId="5A9E147D" w:rsidR="00C72182" w:rsidRDefault="00C72182" w:rsidP="00C72182">
      <w:pPr>
        <w:spacing w:afterLines="200" w:after="480"/>
      </w:pPr>
      <w:r>
        <w:t>Write here.</w:t>
      </w:r>
    </w:p>
    <w:p w14:paraId="7D84E130" w14:textId="77777777" w:rsidR="00FF1FE9" w:rsidRPr="009B4C3A" w:rsidRDefault="00FF1FE9" w:rsidP="00C72182">
      <w:pPr>
        <w:spacing w:afterLines="200" w:after="480"/>
      </w:pPr>
    </w:p>
    <w:p w14:paraId="22B294AB" w14:textId="7937D29A" w:rsidR="00442EC4" w:rsidRPr="00B84168" w:rsidRDefault="00442EC4" w:rsidP="0040437A">
      <w:pPr>
        <w:pStyle w:val="Heading2"/>
        <w:spacing w:afterLines="200" w:after="480" w:line="312" w:lineRule="auto"/>
        <w:rPr>
          <w:sz w:val="28"/>
          <w:szCs w:val="28"/>
        </w:rPr>
      </w:pPr>
      <w:r>
        <w:rPr>
          <w:sz w:val="28"/>
          <w:szCs w:val="28"/>
        </w:rPr>
        <w:t>Constraints</w:t>
      </w:r>
    </w:p>
    <w:p w14:paraId="6AAD18FC" w14:textId="6DBFF036" w:rsidR="00E47D1E" w:rsidRDefault="00C72182" w:rsidP="0040437A">
      <w:pPr>
        <w:spacing w:afterLines="200" w:after="480"/>
      </w:pPr>
      <w:r>
        <w:t>Write here.</w:t>
      </w:r>
    </w:p>
    <w:p w14:paraId="776F3888" w14:textId="77777777" w:rsidR="00FF1FE9" w:rsidRPr="00C72182" w:rsidRDefault="00FF1FE9" w:rsidP="0040437A">
      <w:pPr>
        <w:spacing w:afterLines="200" w:after="480"/>
      </w:pPr>
    </w:p>
    <w:p w14:paraId="1D6687BC" w14:textId="798076A9" w:rsidR="00442EC4" w:rsidRPr="00B84168" w:rsidRDefault="00442EC4" w:rsidP="0040437A">
      <w:pPr>
        <w:pStyle w:val="Heading2"/>
        <w:spacing w:afterLines="200" w:after="480" w:line="312" w:lineRule="auto"/>
        <w:rPr>
          <w:sz w:val="28"/>
          <w:szCs w:val="28"/>
        </w:rPr>
      </w:pPr>
      <w:r>
        <w:rPr>
          <w:sz w:val="28"/>
          <w:szCs w:val="28"/>
        </w:rPr>
        <w:lastRenderedPageBreak/>
        <w:t>Effectiveness</w:t>
      </w:r>
    </w:p>
    <w:p w14:paraId="30117070" w14:textId="00D8AF6C" w:rsidR="00C72182" w:rsidRDefault="00C72182" w:rsidP="00C72182">
      <w:pPr>
        <w:spacing w:afterLines="200" w:after="480"/>
      </w:pPr>
      <w:r>
        <w:t>Write here.</w:t>
      </w:r>
    </w:p>
    <w:p w14:paraId="13CE7903" w14:textId="77777777" w:rsidR="00FF1FE9" w:rsidRPr="009B4C3A" w:rsidRDefault="00FF1FE9" w:rsidP="00C72182">
      <w:pPr>
        <w:spacing w:afterLines="200" w:after="480"/>
      </w:pPr>
    </w:p>
    <w:p w14:paraId="58A459E6" w14:textId="7D538724" w:rsidR="00442EC4" w:rsidRPr="00B84168" w:rsidRDefault="00442EC4" w:rsidP="0040437A">
      <w:pPr>
        <w:pStyle w:val="Heading2"/>
        <w:spacing w:afterLines="200" w:after="480" w:line="312" w:lineRule="auto"/>
        <w:rPr>
          <w:sz w:val="28"/>
          <w:szCs w:val="28"/>
        </w:rPr>
      </w:pPr>
      <w:r>
        <w:rPr>
          <w:sz w:val="28"/>
          <w:szCs w:val="28"/>
        </w:rPr>
        <w:t>Motives for control &amp; management</w:t>
      </w:r>
    </w:p>
    <w:p w14:paraId="28134D6F" w14:textId="73051319" w:rsidR="00C72182" w:rsidRDefault="00C72182" w:rsidP="00C72182">
      <w:pPr>
        <w:spacing w:afterLines="200" w:after="480"/>
      </w:pPr>
      <w:r>
        <w:t>Write here.</w:t>
      </w:r>
    </w:p>
    <w:p w14:paraId="24BA9577" w14:textId="77777777" w:rsidR="00FF1FE9" w:rsidRPr="009B4C3A" w:rsidRDefault="00FF1FE9" w:rsidP="00C72182">
      <w:pPr>
        <w:spacing w:afterLines="200" w:after="480"/>
      </w:pPr>
    </w:p>
    <w:p w14:paraId="73622FA1" w14:textId="129D6A77" w:rsidR="00442EC4" w:rsidRPr="00B84168" w:rsidRDefault="00442EC4" w:rsidP="0040437A">
      <w:pPr>
        <w:pStyle w:val="Heading2"/>
        <w:spacing w:afterLines="200" w:after="480" w:line="312" w:lineRule="auto"/>
        <w:rPr>
          <w:sz w:val="28"/>
          <w:szCs w:val="28"/>
        </w:rPr>
      </w:pPr>
      <w:r>
        <w:rPr>
          <w:sz w:val="28"/>
          <w:szCs w:val="28"/>
        </w:rPr>
        <w:t>CHANGES IN RESOURCE USE AND MANAGEMENT</w:t>
      </w:r>
    </w:p>
    <w:p w14:paraId="078E5F83" w14:textId="2504BD57" w:rsidR="00C72182" w:rsidRDefault="00C72182" w:rsidP="00C72182">
      <w:pPr>
        <w:spacing w:afterLines="200" w:after="480"/>
      </w:pPr>
      <w:r>
        <w:t>Write here.</w:t>
      </w:r>
    </w:p>
    <w:p w14:paraId="41E0748B" w14:textId="77777777" w:rsidR="00FF1FE9" w:rsidRPr="009B4C3A" w:rsidRDefault="00FF1FE9" w:rsidP="00C72182">
      <w:pPr>
        <w:spacing w:afterLines="200" w:after="480"/>
      </w:pPr>
    </w:p>
    <w:p w14:paraId="6E2B3ED8" w14:textId="6B1D16C1" w:rsidR="00B80BE5" w:rsidRPr="00B84168" w:rsidRDefault="00B80BE5" w:rsidP="0040437A">
      <w:pPr>
        <w:pStyle w:val="Heading2"/>
        <w:spacing w:afterLines="200" w:after="480" w:line="312" w:lineRule="auto"/>
        <w:rPr>
          <w:sz w:val="28"/>
          <w:szCs w:val="28"/>
        </w:rPr>
      </w:pPr>
      <w:r>
        <w:rPr>
          <w:sz w:val="28"/>
          <w:szCs w:val="28"/>
        </w:rPr>
        <w:t xml:space="preserve">CHANGES IN INPUTS AND OUTPUTS – </w:t>
      </w:r>
      <w:r w:rsidR="002A6F39">
        <w:rPr>
          <w:sz w:val="28"/>
          <w:szCs w:val="28"/>
        </w:rPr>
        <w:t xml:space="preserve">INDIVIDUAL AND </w:t>
      </w:r>
      <w:r>
        <w:rPr>
          <w:sz w:val="28"/>
          <w:szCs w:val="28"/>
        </w:rPr>
        <w:t>HOUSEHOLD LEVELS</w:t>
      </w:r>
    </w:p>
    <w:p w14:paraId="35092AA8" w14:textId="77777777" w:rsidR="00E47D1E" w:rsidRDefault="00E47D1E" w:rsidP="0040437A">
      <w:pPr>
        <w:pStyle w:val="Heading2"/>
        <w:spacing w:afterLines="200" w:after="480" w:line="312" w:lineRule="auto"/>
        <w:rPr>
          <w:sz w:val="28"/>
          <w:szCs w:val="28"/>
        </w:rPr>
      </w:pPr>
    </w:p>
    <w:p w14:paraId="06CA9FD6" w14:textId="49D96BCB" w:rsidR="00B80BE5" w:rsidRPr="00B84168" w:rsidRDefault="00B80BE5" w:rsidP="0040437A">
      <w:pPr>
        <w:pStyle w:val="Heading2"/>
        <w:spacing w:afterLines="200" w:after="480" w:line="312" w:lineRule="auto"/>
        <w:rPr>
          <w:sz w:val="28"/>
          <w:szCs w:val="28"/>
        </w:rPr>
      </w:pPr>
      <w:r>
        <w:rPr>
          <w:sz w:val="28"/>
          <w:szCs w:val="28"/>
        </w:rPr>
        <w:t xml:space="preserve">Household and community </w:t>
      </w:r>
      <w:proofErr w:type="spellStart"/>
      <w:r>
        <w:rPr>
          <w:sz w:val="28"/>
          <w:szCs w:val="28"/>
        </w:rPr>
        <w:t>labour</w:t>
      </w:r>
      <w:proofErr w:type="spellEnd"/>
      <w:r>
        <w:rPr>
          <w:sz w:val="28"/>
          <w:szCs w:val="28"/>
        </w:rPr>
        <w:t xml:space="preserve"> </w:t>
      </w:r>
      <w:proofErr w:type="spellStart"/>
      <w:r>
        <w:rPr>
          <w:sz w:val="28"/>
          <w:szCs w:val="28"/>
        </w:rPr>
        <w:t>organisation</w:t>
      </w:r>
      <w:proofErr w:type="spellEnd"/>
    </w:p>
    <w:p w14:paraId="7BF2E34D" w14:textId="5AE3CC57" w:rsidR="00C72182" w:rsidRDefault="00C72182" w:rsidP="00C72182">
      <w:pPr>
        <w:spacing w:afterLines="200" w:after="480"/>
      </w:pPr>
      <w:r>
        <w:t>Write here.</w:t>
      </w:r>
    </w:p>
    <w:p w14:paraId="70230942" w14:textId="77777777" w:rsidR="00FF1FE9" w:rsidRPr="009B4C3A" w:rsidRDefault="00FF1FE9" w:rsidP="00C72182">
      <w:pPr>
        <w:spacing w:afterLines="200" w:after="480"/>
      </w:pPr>
    </w:p>
    <w:p w14:paraId="1FC36286" w14:textId="209B318A" w:rsidR="00B80BE5" w:rsidRPr="00B84168" w:rsidRDefault="00B80BE5" w:rsidP="0040437A">
      <w:pPr>
        <w:pStyle w:val="Heading2"/>
        <w:spacing w:afterLines="200" w:after="480" w:line="312" w:lineRule="auto"/>
        <w:rPr>
          <w:sz w:val="28"/>
          <w:szCs w:val="28"/>
        </w:rPr>
      </w:pPr>
      <w:r>
        <w:rPr>
          <w:sz w:val="28"/>
          <w:szCs w:val="28"/>
        </w:rPr>
        <w:lastRenderedPageBreak/>
        <w:t>Capitals for invasive control &amp; management</w:t>
      </w:r>
    </w:p>
    <w:p w14:paraId="30070273" w14:textId="0B271926" w:rsidR="00C72182" w:rsidRDefault="00C72182" w:rsidP="00C72182">
      <w:pPr>
        <w:spacing w:afterLines="200" w:after="480"/>
      </w:pPr>
      <w:r>
        <w:t>Write here.</w:t>
      </w:r>
    </w:p>
    <w:p w14:paraId="75FC7721" w14:textId="77777777" w:rsidR="00FF1FE9" w:rsidRPr="009B4C3A" w:rsidRDefault="00FF1FE9" w:rsidP="00C72182">
      <w:pPr>
        <w:spacing w:afterLines="200" w:after="480"/>
      </w:pPr>
    </w:p>
    <w:p w14:paraId="0D5FAD33" w14:textId="28FBDDA2" w:rsidR="00B80BE5" w:rsidRPr="00B84168" w:rsidRDefault="00B80BE5" w:rsidP="0040437A">
      <w:pPr>
        <w:pStyle w:val="Heading2"/>
        <w:spacing w:afterLines="200" w:after="480" w:line="312" w:lineRule="auto"/>
        <w:rPr>
          <w:sz w:val="28"/>
          <w:szCs w:val="28"/>
        </w:rPr>
      </w:pPr>
      <w:r>
        <w:rPr>
          <w:sz w:val="28"/>
          <w:szCs w:val="28"/>
        </w:rPr>
        <w:t xml:space="preserve">Household </w:t>
      </w:r>
      <w:r w:rsidR="00C418E6">
        <w:rPr>
          <w:sz w:val="28"/>
          <w:szCs w:val="28"/>
        </w:rPr>
        <w:t>or community production inputs and outputs</w:t>
      </w:r>
    </w:p>
    <w:p w14:paraId="17F5CAD3" w14:textId="71733342" w:rsidR="00C72182" w:rsidRDefault="00C72182" w:rsidP="00C72182">
      <w:pPr>
        <w:spacing w:afterLines="200" w:after="480"/>
      </w:pPr>
      <w:r>
        <w:t>Write here.</w:t>
      </w:r>
    </w:p>
    <w:p w14:paraId="6B8257FF" w14:textId="77777777" w:rsidR="00FF1FE9" w:rsidRPr="009B4C3A" w:rsidRDefault="00FF1FE9" w:rsidP="00C72182">
      <w:pPr>
        <w:spacing w:afterLines="200" w:after="480"/>
      </w:pPr>
    </w:p>
    <w:p w14:paraId="00D6371A" w14:textId="47E2E80C" w:rsidR="00C418E6" w:rsidRPr="00B84168" w:rsidRDefault="00C418E6" w:rsidP="0040437A">
      <w:pPr>
        <w:pStyle w:val="Heading2"/>
        <w:spacing w:afterLines="200" w:after="480" w:line="312" w:lineRule="auto"/>
        <w:rPr>
          <w:sz w:val="28"/>
          <w:szCs w:val="28"/>
        </w:rPr>
      </w:pPr>
      <w:r>
        <w:rPr>
          <w:sz w:val="28"/>
          <w:szCs w:val="28"/>
        </w:rPr>
        <w:t>INDIRECT IMPACTS OF MANAGEMENT AND RESPONSES FOR IPLC (GQL)</w:t>
      </w:r>
    </w:p>
    <w:p w14:paraId="0C53ACB6" w14:textId="0276B692" w:rsidR="00C72182" w:rsidRDefault="00C72182" w:rsidP="00C72182">
      <w:pPr>
        <w:spacing w:afterLines="200" w:after="480"/>
      </w:pPr>
      <w:r>
        <w:t>Write here.</w:t>
      </w:r>
    </w:p>
    <w:p w14:paraId="1F46A5EE" w14:textId="77777777" w:rsidR="00FF1FE9" w:rsidRPr="009B4C3A" w:rsidRDefault="00FF1FE9" w:rsidP="00C72182">
      <w:pPr>
        <w:spacing w:afterLines="200" w:after="480"/>
      </w:pPr>
    </w:p>
    <w:p w14:paraId="33F44DFD" w14:textId="71B7CE7C" w:rsidR="00C418E6" w:rsidRPr="00B84168" w:rsidRDefault="00C418E6" w:rsidP="0040437A">
      <w:pPr>
        <w:pStyle w:val="Heading2"/>
        <w:spacing w:afterLines="200" w:after="480" w:line="312" w:lineRule="auto"/>
        <w:rPr>
          <w:sz w:val="28"/>
          <w:szCs w:val="28"/>
        </w:rPr>
      </w:pPr>
      <w:r>
        <w:rPr>
          <w:sz w:val="28"/>
          <w:szCs w:val="28"/>
        </w:rPr>
        <w:t>CHANGES IN GQL AT COMMUNITY AND HIGHER LEVELS</w:t>
      </w:r>
    </w:p>
    <w:p w14:paraId="3B6AA4CB" w14:textId="7458595A" w:rsidR="00C72182" w:rsidRDefault="00C72182" w:rsidP="00C72182">
      <w:pPr>
        <w:spacing w:afterLines="200" w:after="480"/>
      </w:pPr>
      <w:r>
        <w:t>Write here.</w:t>
      </w:r>
    </w:p>
    <w:p w14:paraId="7C68C3E2" w14:textId="77777777" w:rsidR="00FF1FE9" w:rsidRPr="009B4C3A" w:rsidRDefault="00FF1FE9" w:rsidP="00C72182">
      <w:pPr>
        <w:spacing w:afterLines="200" w:after="480"/>
      </w:pPr>
    </w:p>
    <w:p w14:paraId="79064042" w14:textId="7FDC0B4D" w:rsidR="00E47D1E" w:rsidRPr="00E47D1E" w:rsidRDefault="00C418E6" w:rsidP="0040437A">
      <w:pPr>
        <w:pStyle w:val="Heading2"/>
        <w:spacing w:afterLines="200" w:after="480" w:line="312" w:lineRule="auto"/>
        <w:rPr>
          <w:sz w:val="28"/>
          <w:szCs w:val="28"/>
        </w:rPr>
      </w:pPr>
      <w:r>
        <w:rPr>
          <w:sz w:val="28"/>
          <w:szCs w:val="28"/>
        </w:rPr>
        <w:lastRenderedPageBreak/>
        <w:t>IPLC GOVERNANCE OF IAS</w:t>
      </w:r>
    </w:p>
    <w:p w14:paraId="2166773D" w14:textId="77777777" w:rsidR="00E47D1E" w:rsidRDefault="00E47D1E" w:rsidP="0040437A">
      <w:pPr>
        <w:pStyle w:val="Heading2"/>
        <w:spacing w:afterLines="200" w:after="480" w:line="312" w:lineRule="auto"/>
        <w:rPr>
          <w:sz w:val="28"/>
          <w:szCs w:val="28"/>
        </w:rPr>
      </w:pPr>
    </w:p>
    <w:p w14:paraId="2E1F60DB" w14:textId="37AA7565" w:rsidR="005D1464" w:rsidRPr="00B84168" w:rsidRDefault="005D1464" w:rsidP="0040437A">
      <w:pPr>
        <w:pStyle w:val="Heading2"/>
        <w:spacing w:afterLines="200" w:after="480" w:line="312" w:lineRule="auto"/>
        <w:rPr>
          <w:sz w:val="28"/>
          <w:szCs w:val="28"/>
        </w:rPr>
      </w:pPr>
      <w:r>
        <w:rPr>
          <w:sz w:val="28"/>
          <w:szCs w:val="28"/>
        </w:rPr>
        <w:t>Decision-making about IAS management</w:t>
      </w:r>
    </w:p>
    <w:p w14:paraId="0540C7CB" w14:textId="5A2FAE69" w:rsidR="00C72182" w:rsidRDefault="00C72182" w:rsidP="00C72182">
      <w:pPr>
        <w:spacing w:afterLines="200" w:after="480"/>
      </w:pPr>
      <w:r>
        <w:t>Write here.</w:t>
      </w:r>
    </w:p>
    <w:p w14:paraId="7242CEFA" w14:textId="77777777" w:rsidR="00FF1FE9" w:rsidRPr="009B4C3A" w:rsidRDefault="00FF1FE9" w:rsidP="00C72182">
      <w:pPr>
        <w:spacing w:afterLines="200" w:after="480"/>
      </w:pPr>
    </w:p>
    <w:p w14:paraId="40F3EC9C" w14:textId="77777777" w:rsidR="005D1464" w:rsidRPr="00B84168" w:rsidRDefault="005D1464" w:rsidP="0040437A">
      <w:pPr>
        <w:pStyle w:val="Heading2"/>
        <w:spacing w:afterLines="200" w:after="480" w:line="312" w:lineRule="auto"/>
        <w:rPr>
          <w:sz w:val="28"/>
          <w:szCs w:val="28"/>
        </w:rPr>
      </w:pPr>
      <w:r>
        <w:rPr>
          <w:sz w:val="28"/>
          <w:szCs w:val="28"/>
        </w:rPr>
        <w:t>Relations with outsiders</w:t>
      </w:r>
    </w:p>
    <w:p w14:paraId="5AFD497B" w14:textId="080B4F0D" w:rsidR="003643D0" w:rsidRDefault="00C72182" w:rsidP="0040437A">
      <w:pPr>
        <w:spacing w:afterLines="200" w:after="480"/>
      </w:pPr>
      <w:r>
        <w:t>Write here.</w:t>
      </w:r>
    </w:p>
    <w:p w14:paraId="34E44D83" w14:textId="77777777" w:rsidR="00FF1FE9" w:rsidRPr="00C72182" w:rsidRDefault="00FF1FE9" w:rsidP="0040437A">
      <w:pPr>
        <w:spacing w:afterLines="200" w:after="480"/>
      </w:pPr>
    </w:p>
    <w:p w14:paraId="0FBF4354" w14:textId="3E6DF656" w:rsidR="005D1464" w:rsidRPr="00B84168" w:rsidRDefault="005D1464" w:rsidP="0040437A">
      <w:pPr>
        <w:pStyle w:val="Heading2"/>
        <w:spacing w:afterLines="200" w:after="480" w:line="312" w:lineRule="auto"/>
        <w:rPr>
          <w:sz w:val="28"/>
          <w:szCs w:val="28"/>
        </w:rPr>
      </w:pPr>
      <w:r>
        <w:rPr>
          <w:sz w:val="28"/>
          <w:szCs w:val="28"/>
        </w:rPr>
        <w:t>IAS information sources</w:t>
      </w:r>
    </w:p>
    <w:p w14:paraId="27B355EC" w14:textId="357E5F60" w:rsidR="00C72182" w:rsidRDefault="00C72182" w:rsidP="00C72182">
      <w:pPr>
        <w:spacing w:afterLines="200" w:after="480"/>
      </w:pPr>
      <w:r>
        <w:t>Write here.</w:t>
      </w:r>
    </w:p>
    <w:p w14:paraId="4C1DB5F9" w14:textId="77777777" w:rsidR="00FF1FE9" w:rsidRPr="009B4C3A" w:rsidRDefault="00FF1FE9" w:rsidP="00C72182">
      <w:pPr>
        <w:spacing w:afterLines="200" w:after="480"/>
      </w:pPr>
    </w:p>
    <w:p w14:paraId="42766679" w14:textId="17DED10E" w:rsidR="005D1464" w:rsidRPr="00B84168" w:rsidRDefault="00527E2C" w:rsidP="0040437A">
      <w:pPr>
        <w:pStyle w:val="Heading2"/>
        <w:spacing w:afterLines="200" w:after="480" w:line="312" w:lineRule="auto"/>
        <w:rPr>
          <w:sz w:val="28"/>
          <w:szCs w:val="28"/>
        </w:rPr>
      </w:pPr>
      <w:r>
        <w:rPr>
          <w:sz w:val="28"/>
          <w:szCs w:val="28"/>
        </w:rPr>
        <w:t>Future prospects</w:t>
      </w:r>
    </w:p>
    <w:p w14:paraId="25F40EFC" w14:textId="2ADAF1F7" w:rsidR="00C72182" w:rsidRDefault="00C72182" w:rsidP="00C72182">
      <w:pPr>
        <w:spacing w:afterLines="200" w:after="480"/>
      </w:pPr>
      <w:r>
        <w:t>Write here.</w:t>
      </w:r>
    </w:p>
    <w:p w14:paraId="2C8168C6" w14:textId="77777777" w:rsidR="00FF1FE9" w:rsidRPr="009B4C3A" w:rsidRDefault="00FF1FE9" w:rsidP="00C72182">
      <w:pPr>
        <w:spacing w:afterLines="200" w:after="480"/>
      </w:pPr>
    </w:p>
    <w:p w14:paraId="08FD06DF" w14:textId="18BEFA0C" w:rsidR="00527E2C" w:rsidRPr="00B84168" w:rsidRDefault="00527E2C" w:rsidP="0040437A">
      <w:pPr>
        <w:pStyle w:val="Heading2"/>
        <w:spacing w:afterLines="200" w:after="480" w:line="312" w:lineRule="auto"/>
        <w:rPr>
          <w:sz w:val="28"/>
          <w:szCs w:val="28"/>
        </w:rPr>
      </w:pPr>
      <w:r>
        <w:rPr>
          <w:sz w:val="28"/>
          <w:szCs w:val="28"/>
        </w:rPr>
        <w:lastRenderedPageBreak/>
        <w:t>IPLC PERSPECTIVES ON IAS</w:t>
      </w:r>
    </w:p>
    <w:p w14:paraId="3AD89898" w14:textId="77777777" w:rsidR="00E47D1E" w:rsidRDefault="00E47D1E" w:rsidP="0040437A">
      <w:pPr>
        <w:pStyle w:val="Heading2"/>
        <w:spacing w:afterLines="200" w:after="480" w:line="312" w:lineRule="auto"/>
        <w:rPr>
          <w:sz w:val="28"/>
          <w:szCs w:val="28"/>
        </w:rPr>
      </w:pPr>
    </w:p>
    <w:p w14:paraId="26FF4505" w14:textId="6ED34A5C" w:rsidR="00527E2C" w:rsidRPr="00B84168" w:rsidRDefault="00527E2C" w:rsidP="0040437A">
      <w:pPr>
        <w:pStyle w:val="Heading2"/>
        <w:spacing w:afterLines="200" w:after="480" w:line="312" w:lineRule="auto"/>
        <w:rPr>
          <w:sz w:val="28"/>
          <w:szCs w:val="28"/>
        </w:rPr>
      </w:pPr>
      <w:r>
        <w:rPr>
          <w:sz w:val="28"/>
          <w:szCs w:val="28"/>
        </w:rPr>
        <w:t>Concept of IAS</w:t>
      </w:r>
    </w:p>
    <w:p w14:paraId="1EEFA1A1" w14:textId="7B9D37D0" w:rsidR="00C72182" w:rsidRDefault="00C72182" w:rsidP="00C72182">
      <w:pPr>
        <w:spacing w:afterLines="200" w:after="480"/>
      </w:pPr>
      <w:r>
        <w:t>Write here.</w:t>
      </w:r>
    </w:p>
    <w:p w14:paraId="59731621" w14:textId="77777777" w:rsidR="00FF1FE9" w:rsidRPr="009B4C3A" w:rsidRDefault="00FF1FE9" w:rsidP="00C72182">
      <w:pPr>
        <w:spacing w:afterLines="200" w:after="480"/>
      </w:pPr>
    </w:p>
    <w:p w14:paraId="7E8A75FB" w14:textId="5095CE40" w:rsidR="00527E2C" w:rsidRPr="00B84168" w:rsidRDefault="00527E2C" w:rsidP="0040437A">
      <w:pPr>
        <w:pStyle w:val="Heading2"/>
        <w:spacing w:afterLines="200" w:after="480" w:line="312" w:lineRule="auto"/>
        <w:rPr>
          <w:sz w:val="28"/>
          <w:szCs w:val="28"/>
        </w:rPr>
      </w:pPr>
      <w:r>
        <w:rPr>
          <w:sz w:val="28"/>
          <w:szCs w:val="28"/>
        </w:rPr>
        <w:t>Assessment of impacts</w:t>
      </w:r>
    </w:p>
    <w:p w14:paraId="6A186D49" w14:textId="2F24DBA9" w:rsidR="00C72182" w:rsidRDefault="00C72182" w:rsidP="00C72182">
      <w:pPr>
        <w:spacing w:afterLines="200" w:after="480"/>
      </w:pPr>
      <w:r>
        <w:t>Write here.</w:t>
      </w:r>
    </w:p>
    <w:p w14:paraId="340BBCE9" w14:textId="77777777" w:rsidR="00FF1FE9" w:rsidRPr="009B4C3A" w:rsidRDefault="00FF1FE9" w:rsidP="00C72182">
      <w:pPr>
        <w:spacing w:afterLines="200" w:after="480"/>
      </w:pPr>
    </w:p>
    <w:p w14:paraId="5F4DBD6A" w14:textId="2029FBA9" w:rsidR="00527E2C" w:rsidRPr="00B84168" w:rsidRDefault="009B4C3A" w:rsidP="0040437A">
      <w:pPr>
        <w:pStyle w:val="Heading2"/>
        <w:spacing w:afterLines="200" w:after="480" w:line="312" w:lineRule="auto"/>
        <w:rPr>
          <w:sz w:val="28"/>
          <w:szCs w:val="28"/>
        </w:rPr>
      </w:pPr>
      <w:r>
        <w:rPr>
          <w:sz w:val="28"/>
          <w:szCs w:val="28"/>
        </w:rPr>
        <w:t>Understanding of drivers</w:t>
      </w:r>
    </w:p>
    <w:p w14:paraId="6C43224E" w14:textId="18999A9A" w:rsidR="00E47D1E" w:rsidRDefault="00C72182" w:rsidP="0040437A">
      <w:pPr>
        <w:spacing w:afterLines="200" w:after="480"/>
      </w:pPr>
      <w:r>
        <w:t>Write here</w:t>
      </w:r>
      <w:r w:rsidR="00FF1FE9">
        <w:t>.</w:t>
      </w:r>
    </w:p>
    <w:p w14:paraId="57CCB201" w14:textId="77777777" w:rsidR="00FF1FE9" w:rsidRDefault="00FF1FE9" w:rsidP="0040437A">
      <w:pPr>
        <w:spacing w:afterLines="200" w:after="480"/>
      </w:pPr>
    </w:p>
    <w:p w14:paraId="77AB0EF8" w14:textId="27D2F7D1" w:rsidR="00527E2C" w:rsidRPr="00B84168" w:rsidRDefault="009B4C3A" w:rsidP="0040437A">
      <w:pPr>
        <w:pStyle w:val="Heading2"/>
        <w:spacing w:afterLines="200" w:after="480" w:line="312" w:lineRule="auto"/>
        <w:rPr>
          <w:sz w:val="28"/>
          <w:szCs w:val="28"/>
        </w:rPr>
      </w:pPr>
      <w:r>
        <w:rPr>
          <w:sz w:val="28"/>
          <w:szCs w:val="28"/>
        </w:rPr>
        <w:t>Cultural threats/incorporation of IAS</w:t>
      </w:r>
    </w:p>
    <w:p w14:paraId="07015BD2" w14:textId="38CFEB7F" w:rsidR="00E47D1E" w:rsidRDefault="00C72182" w:rsidP="0040437A">
      <w:pPr>
        <w:spacing w:afterLines="200" w:after="480"/>
      </w:pPr>
      <w:r>
        <w:t>Write here</w:t>
      </w:r>
      <w:r w:rsidR="00FF1FE9">
        <w:t>.</w:t>
      </w:r>
    </w:p>
    <w:p w14:paraId="1B8A36A3" w14:textId="77777777" w:rsidR="00FF1FE9" w:rsidRDefault="00FF1FE9" w:rsidP="0040437A">
      <w:pPr>
        <w:spacing w:afterLines="200" w:after="480"/>
      </w:pPr>
    </w:p>
    <w:p w14:paraId="121FC48E" w14:textId="52B74EA6" w:rsidR="009B4C3A" w:rsidRPr="00B84168" w:rsidRDefault="00053C64" w:rsidP="0040437A">
      <w:pPr>
        <w:pStyle w:val="Heading2"/>
        <w:spacing w:afterLines="200" w:after="480" w:line="312" w:lineRule="auto"/>
        <w:rPr>
          <w:sz w:val="28"/>
          <w:szCs w:val="28"/>
        </w:rPr>
      </w:pPr>
      <w:r>
        <w:rPr>
          <w:sz w:val="28"/>
          <w:szCs w:val="28"/>
        </w:rPr>
        <w:lastRenderedPageBreak/>
        <w:t>FREE NOTES</w:t>
      </w:r>
    </w:p>
    <w:p w14:paraId="53E400F5" w14:textId="41093756" w:rsidR="00527E2C" w:rsidRDefault="00FF1FE9" w:rsidP="0040437A">
      <w:pPr>
        <w:spacing w:afterLines="200" w:after="480"/>
      </w:pPr>
      <w:r>
        <w:t>Write here.</w:t>
      </w:r>
    </w:p>
    <w:p w14:paraId="538BDA2F" w14:textId="77777777" w:rsidR="00053C64" w:rsidRDefault="00053C64" w:rsidP="0040437A">
      <w:pPr>
        <w:spacing w:afterLines="200" w:after="480"/>
      </w:pPr>
    </w:p>
    <w:p w14:paraId="2A45D1BC" w14:textId="5AC8A9AD" w:rsidR="00053C64" w:rsidRDefault="00053C64" w:rsidP="00C72182">
      <w:pPr>
        <w:pStyle w:val="Heading2"/>
        <w:spacing w:afterLines="200" w:after="480" w:line="312" w:lineRule="auto"/>
        <w:rPr>
          <w:sz w:val="28"/>
          <w:szCs w:val="28"/>
        </w:rPr>
      </w:pPr>
      <w:r>
        <w:rPr>
          <w:sz w:val="28"/>
          <w:szCs w:val="28"/>
        </w:rPr>
        <w:t>FULL REFERENCE</w:t>
      </w:r>
      <w:r w:rsidR="002A6F39">
        <w:rPr>
          <w:sz w:val="28"/>
          <w:szCs w:val="28"/>
        </w:rPr>
        <w:t>S</w:t>
      </w:r>
    </w:p>
    <w:p w14:paraId="660566F4" w14:textId="77777777" w:rsidR="00AF070D" w:rsidRPr="00AF070D" w:rsidRDefault="00AF070D" w:rsidP="00AF070D">
      <w:pPr>
        <w:pStyle w:val="Bibliography"/>
        <w:rPr>
          <w:rFonts w:ascii="Tahoma" w:hAnsi="Tahoma" w:cs="Tahoma"/>
        </w:rPr>
      </w:pPr>
      <w:r>
        <w:fldChar w:fldCharType="begin"/>
      </w:r>
      <w:r>
        <w:instrText xml:space="preserve"> ADDIN ZOTERO_BIBL {"uncited":[],"omitted":[],"custom":[]} CSL_BIBLIOGRAPHY </w:instrText>
      </w:r>
      <w:r>
        <w:fldChar w:fldCharType="separate"/>
      </w:r>
      <w:proofErr w:type="spellStart"/>
      <w:r w:rsidRPr="00AF070D">
        <w:rPr>
          <w:rFonts w:ascii="Tahoma" w:hAnsi="Tahoma" w:cs="Tahoma"/>
        </w:rPr>
        <w:t>Grenz</w:t>
      </w:r>
      <w:proofErr w:type="spellEnd"/>
      <w:r w:rsidRPr="00AF070D">
        <w:rPr>
          <w:rFonts w:ascii="Tahoma" w:hAnsi="Tahoma" w:cs="Tahoma"/>
        </w:rPr>
        <w:t>, J. B. 2020. Healing the Land by Reclaiming an Indigenous Ecology:  A journey exploring the application of the Indigenous worldview to invasion biology and ecology. University of British Columbia.</w:t>
      </w:r>
    </w:p>
    <w:p w14:paraId="47797AC2" w14:textId="5CA19C11" w:rsidR="000E49A6" w:rsidRPr="000E49A6" w:rsidRDefault="00AF070D" w:rsidP="000E49A6">
      <w:r>
        <w:fldChar w:fldCharType="end"/>
      </w:r>
    </w:p>
    <w:sectPr w:rsidR="000E49A6" w:rsidRPr="000E49A6">
      <w:footerReference w:type="default" r:id="rId10"/>
      <w:pgSz w:w="11907" w:h="16839" w:code="9"/>
      <w:pgMar w:top="1440" w:right="1080" w:bottom="1829" w:left="1080" w:header="720" w:footer="792"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8189B7" w14:textId="77777777" w:rsidR="008E276B" w:rsidRDefault="008E276B">
      <w:pPr>
        <w:spacing w:after="0" w:line="240" w:lineRule="auto"/>
      </w:pPr>
      <w:r>
        <w:separator/>
      </w:r>
    </w:p>
  </w:endnote>
  <w:endnote w:type="continuationSeparator" w:id="0">
    <w:p w14:paraId="73AD06CD" w14:textId="77777777" w:rsidR="008E276B" w:rsidRDefault="008E2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2893270"/>
      <w:docPartObj>
        <w:docPartGallery w:val="Page Numbers (Top of Page)"/>
        <w:docPartUnique/>
      </w:docPartObj>
    </w:sdtPr>
    <w:sdtEndPr/>
    <w:sdtContent>
      <w:p w14:paraId="5DE930DF" w14:textId="77777777" w:rsidR="00524387" w:rsidRDefault="00CB7D2E">
        <w:pPr>
          <w:pStyle w:val="Footer"/>
        </w:pPr>
        <w:r w:rsidRPr="00941BF4">
          <w:rPr>
            <w:sz w:val="28"/>
            <w:szCs w:val="28"/>
            <w:lang w:val="en-GB" w:bidi="en-GB"/>
          </w:rPr>
          <w:fldChar w:fldCharType="begin"/>
        </w:r>
        <w:r w:rsidRPr="00941BF4">
          <w:rPr>
            <w:sz w:val="28"/>
            <w:szCs w:val="28"/>
            <w:lang w:val="en-GB" w:bidi="en-GB"/>
          </w:rPr>
          <w:instrText xml:space="preserve"> PAGE   \* MERGEFORMAT </w:instrText>
        </w:r>
        <w:r w:rsidRPr="00941BF4">
          <w:rPr>
            <w:sz w:val="28"/>
            <w:szCs w:val="28"/>
            <w:lang w:val="en-GB" w:bidi="en-GB"/>
          </w:rPr>
          <w:fldChar w:fldCharType="separate"/>
        </w:r>
        <w:r w:rsidRPr="00941BF4">
          <w:rPr>
            <w:noProof/>
            <w:sz w:val="28"/>
            <w:szCs w:val="28"/>
            <w:lang w:val="en-GB" w:bidi="en-GB"/>
          </w:rPr>
          <w:t>2</w:t>
        </w:r>
        <w:r w:rsidRPr="00941BF4">
          <w:rPr>
            <w:sz w:val="28"/>
            <w:szCs w:val="28"/>
            <w:lang w:val="en-GB" w:bidi="en-GB"/>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E0CC1C" w14:textId="77777777" w:rsidR="008E276B" w:rsidRDefault="008E276B">
      <w:pPr>
        <w:spacing w:after="0" w:line="240" w:lineRule="auto"/>
      </w:pPr>
      <w:r>
        <w:separator/>
      </w:r>
    </w:p>
  </w:footnote>
  <w:footnote w:type="continuationSeparator" w:id="0">
    <w:p w14:paraId="5AAECCF3" w14:textId="77777777" w:rsidR="008E276B" w:rsidRDefault="008E276B">
      <w:pPr>
        <w:spacing w:after="0" w:line="240" w:lineRule="auto"/>
      </w:pPr>
      <w:r>
        <w:continuationSeparator/>
      </w:r>
    </w:p>
  </w:footnote>
</w:footnotes>
</file>

<file path=word/intelligence.xml><?xml version="1.0" encoding="utf-8"?>
<int:Intelligence xmlns:int="http://schemas.microsoft.com/office/intelligence/2019/intelligence">
  <int:IntelligenceSettings/>
  <int:Manifest>
    <int:WordHash hashCode="IAx7eHvi6xm/8x" id="7cloVNK+"/>
    <int:WordHash hashCode="HOziFACCyrE89A" id="bj5YsyrP"/>
  </int:Manifest>
  <int:Observations>
    <int:Content id="7cloVNK+">
      <int:Rejection type="LegacyProofing"/>
    </int:Content>
    <int:Content id="bj5YsyrP">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787A455A"/>
    <w:lvl w:ilvl="0">
      <w:start w:val="1"/>
      <w:numFmt w:val="decimal"/>
      <w:lvlText w:val="%1."/>
      <w:lvlJc w:val="left"/>
      <w:pPr>
        <w:tabs>
          <w:tab w:val="num" w:pos="389"/>
        </w:tabs>
        <w:ind w:left="389" w:hanging="389"/>
      </w:pPr>
      <w:rPr>
        <w:rFonts w:hint="default"/>
      </w:rPr>
    </w:lvl>
  </w:abstractNum>
  <w:abstractNum w:abstractNumId="1" w15:restartNumberingAfterBreak="0">
    <w:nsid w:val="FFFFFF89"/>
    <w:multiLevelType w:val="singleLevel"/>
    <w:tmpl w:val="7BAE3498"/>
    <w:lvl w:ilvl="0">
      <w:start w:val="1"/>
      <w:numFmt w:val="bullet"/>
      <w:lvlText w:val=""/>
      <w:lvlJc w:val="left"/>
      <w:pPr>
        <w:tabs>
          <w:tab w:val="num" w:pos="432"/>
        </w:tabs>
        <w:ind w:left="432" w:hanging="432"/>
      </w:pPr>
      <w:rPr>
        <w:rFonts w:ascii="Symbol" w:hAnsi="Symbol" w:hint="default"/>
      </w:rPr>
    </w:lvl>
  </w:abstractNum>
  <w:abstractNum w:abstractNumId="2" w15:restartNumberingAfterBreak="0">
    <w:nsid w:val="06C7362E"/>
    <w:multiLevelType w:val="hybridMultilevel"/>
    <w:tmpl w:val="078A913A"/>
    <w:lvl w:ilvl="0" w:tplc="F108703C">
      <w:start w:val="1"/>
      <w:numFmt w:val="bullet"/>
      <w:pStyle w:val="ListBullet"/>
      <w:lvlText w:val=""/>
      <w:lvlJc w:val="left"/>
      <w:pPr>
        <w:tabs>
          <w:tab w:val="num" w:pos="389"/>
        </w:tabs>
        <w:ind w:left="389" w:hanging="389"/>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91496B"/>
    <w:multiLevelType w:val="hybridMultilevel"/>
    <w:tmpl w:val="8B86F606"/>
    <w:lvl w:ilvl="0" w:tplc="61AEB7E4">
      <w:start w:val="1"/>
      <w:numFmt w:val="bullet"/>
      <w:lvlText w:val=""/>
      <w:lvlJc w:val="left"/>
      <w:pPr>
        <w:tabs>
          <w:tab w:val="num" w:pos="389"/>
        </w:tabs>
        <w:ind w:left="389" w:hanging="389"/>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692D24"/>
    <w:multiLevelType w:val="multilevel"/>
    <w:tmpl w:val="078A913A"/>
    <w:lvl w:ilvl="0">
      <w:start w:val="1"/>
      <w:numFmt w:val="bullet"/>
      <w:lvlText w:val=""/>
      <w:lvlJc w:val="left"/>
      <w:pPr>
        <w:tabs>
          <w:tab w:val="num" w:pos="389"/>
        </w:tabs>
        <w:ind w:left="389" w:hanging="389"/>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728110EC"/>
    <w:multiLevelType w:val="hybridMultilevel"/>
    <w:tmpl w:val="A330FC92"/>
    <w:lvl w:ilvl="0" w:tplc="0B66C61A">
      <w:start w:val="1"/>
      <w:numFmt w:val="decimal"/>
      <w:pStyle w:val="ListNumber"/>
      <w:lvlText w:val="%1."/>
      <w:lvlJc w:val="left"/>
      <w:pPr>
        <w:tabs>
          <w:tab w:val="num" w:pos="389"/>
        </w:tabs>
        <w:ind w:left="389" w:hanging="389"/>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44963E4"/>
    <w:multiLevelType w:val="hybridMultilevel"/>
    <w:tmpl w:val="0B725B38"/>
    <w:lvl w:ilvl="0" w:tplc="FB8A73C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
    <w:lvlOverride w:ilvl="0">
      <w:startOverride w:val="1"/>
    </w:lvlOverride>
  </w:num>
  <w:num w:numId="3">
    <w:abstractNumId w:val="3"/>
  </w:num>
  <w:num w:numId="4">
    <w:abstractNumId w:val="0"/>
  </w:num>
  <w:num w:numId="5">
    <w:abstractNumId w:val="6"/>
  </w:num>
  <w:num w:numId="6">
    <w:abstractNumId w:val="5"/>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4168"/>
    <w:rsid w:val="00050227"/>
    <w:rsid w:val="00053C64"/>
    <w:rsid w:val="00064D61"/>
    <w:rsid w:val="00085078"/>
    <w:rsid w:val="000A64F8"/>
    <w:rsid w:val="000B6B7D"/>
    <w:rsid w:val="000E31AE"/>
    <w:rsid w:val="000E49A6"/>
    <w:rsid w:val="0012310D"/>
    <w:rsid w:val="00176D41"/>
    <w:rsid w:val="00187AB8"/>
    <w:rsid w:val="00197C35"/>
    <w:rsid w:val="001E4454"/>
    <w:rsid w:val="002A6F39"/>
    <w:rsid w:val="002F201E"/>
    <w:rsid w:val="00306E63"/>
    <w:rsid w:val="003643D0"/>
    <w:rsid w:val="0040437A"/>
    <w:rsid w:val="004319D7"/>
    <w:rsid w:val="00433413"/>
    <w:rsid w:val="00442EC4"/>
    <w:rsid w:val="0045757F"/>
    <w:rsid w:val="00524387"/>
    <w:rsid w:val="00527E2C"/>
    <w:rsid w:val="005D1464"/>
    <w:rsid w:val="005E1C3B"/>
    <w:rsid w:val="005E422D"/>
    <w:rsid w:val="00624124"/>
    <w:rsid w:val="00654247"/>
    <w:rsid w:val="006A2F55"/>
    <w:rsid w:val="006C6063"/>
    <w:rsid w:val="00732061"/>
    <w:rsid w:val="007F00D8"/>
    <w:rsid w:val="007F16F8"/>
    <w:rsid w:val="008C66B5"/>
    <w:rsid w:val="008E276B"/>
    <w:rsid w:val="00941BF4"/>
    <w:rsid w:val="009736C0"/>
    <w:rsid w:val="009B4C3A"/>
    <w:rsid w:val="00AF070D"/>
    <w:rsid w:val="00B80BE5"/>
    <w:rsid w:val="00B84168"/>
    <w:rsid w:val="00B87662"/>
    <w:rsid w:val="00BB18A0"/>
    <w:rsid w:val="00C418E6"/>
    <w:rsid w:val="00C72182"/>
    <w:rsid w:val="00CB7D2E"/>
    <w:rsid w:val="00D24890"/>
    <w:rsid w:val="00D6737B"/>
    <w:rsid w:val="00DC634F"/>
    <w:rsid w:val="00DE48E7"/>
    <w:rsid w:val="00E35D1F"/>
    <w:rsid w:val="00E47D1E"/>
    <w:rsid w:val="00E9143B"/>
    <w:rsid w:val="00EF69EB"/>
    <w:rsid w:val="00F547AA"/>
    <w:rsid w:val="00F854AF"/>
    <w:rsid w:val="00FF1FE9"/>
    <w:rsid w:val="00FF3E67"/>
    <w:rsid w:val="00FF5DC0"/>
    <w:rsid w:val="0167133B"/>
    <w:rsid w:val="03CAA2A3"/>
    <w:rsid w:val="07CDA99F"/>
    <w:rsid w:val="0CB5E2B7"/>
    <w:rsid w:val="24CAD63F"/>
    <w:rsid w:val="2DD8472B"/>
    <w:rsid w:val="32D70BB6"/>
    <w:rsid w:val="35CA30B3"/>
    <w:rsid w:val="37660114"/>
    <w:rsid w:val="3B4D9CCA"/>
    <w:rsid w:val="42A8B3BB"/>
    <w:rsid w:val="42C22E09"/>
    <w:rsid w:val="46432E8E"/>
    <w:rsid w:val="4917F53F"/>
    <w:rsid w:val="4EDF2955"/>
    <w:rsid w:val="5EDC24C2"/>
    <w:rsid w:val="6D5E65B1"/>
    <w:rsid w:val="6F42BD0E"/>
    <w:rsid w:val="7231D6D4"/>
    <w:rsid w:val="75697796"/>
    <w:rsid w:val="759B1A58"/>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04D0A2"/>
  <w15:chartTrackingRefBased/>
  <w15:docId w15:val="{66ED99E1-BEB7-504C-87CF-F902F8D22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2A2A2A" w:themeColor="text2"/>
        <w:sz w:val="22"/>
        <w:szCs w:val="22"/>
        <w:lang w:val="en-US" w:eastAsia="ja-JP" w:bidi="ar-SA"/>
      </w:rPr>
    </w:rPrDefault>
    <w:pPrDefault>
      <w:pPr>
        <w:spacing w:after="200" w:line="31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pageBreakBefore/>
      <w:spacing w:after="3600" w:line="240" w:lineRule="auto"/>
      <w:contextualSpacing/>
      <w:outlineLvl w:val="0"/>
    </w:pPr>
    <w:rPr>
      <w:rFonts w:asciiTheme="majorHAnsi" w:eastAsiaTheme="majorEastAsia" w:hAnsiTheme="majorHAnsi" w:cstheme="majorBidi"/>
      <w:b/>
      <w:sz w:val="110"/>
      <w:szCs w:val="32"/>
    </w:rPr>
  </w:style>
  <w:style w:type="paragraph" w:styleId="Heading2">
    <w:name w:val="heading 2"/>
    <w:basedOn w:val="Normal"/>
    <w:next w:val="Normal"/>
    <w:link w:val="Heading2Char"/>
    <w:uiPriority w:val="9"/>
    <w:unhideWhenUsed/>
    <w:qFormat/>
    <w:pPr>
      <w:keepNext/>
      <w:keepLines/>
      <w:pBdr>
        <w:top w:val="single" w:sz="24" w:space="18" w:color="2A2A2A" w:themeColor="text2"/>
      </w:pBdr>
      <w:spacing w:after="320" w:line="240" w:lineRule="auto"/>
      <w:contextualSpacing/>
      <w:outlineLvl w:val="1"/>
    </w:pPr>
    <w:rPr>
      <w:rFonts w:asciiTheme="majorHAnsi" w:eastAsiaTheme="majorEastAsia" w:hAnsiTheme="majorHAnsi" w:cstheme="majorBidi"/>
      <w:b/>
      <w:color w:val="E09B3B" w:themeColor="accent1"/>
      <w:sz w:val="38"/>
      <w:szCs w:val="26"/>
    </w:rPr>
  </w:style>
  <w:style w:type="paragraph" w:styleId="Heading3">
    <w:name w:val="heading 3"/>
    <w:basedOn w:val="Normal"/>
    <w:next w:val="Normal"/>
    <w:link w:val="Heading3Char"/>
    <w:uiPriority w:val="9"/>
    <w:semiHidden/>
    <w:unhideWhenUsed/>
    <w:qFormat/>
    <w:pPr>
      <w:keepNext/>
      <w:keepLines/>
      <w:spacing w:after="320" w:line="240" w:lineRule="auto"/>
      <w:contextualSpacing/>
      <w:outlineLvl w:val="2"/>
    </w:pPr>
    <w:rPr>
      <w:rFonts w:asciiTheme="majorHAnsi" w:eastAsiaTheme="majorEastAsia" w:hAnsiTheme="majorHAnsi" w:cstheme="majorBidi"/>
      <w:b/>
      <w:sz w:val="36"/>
      <w:szCs w:val="24"/>
    </w:rPr>
  </w:style>
  <w:style w:type="paragraph" w:styleId="Heading4">
    <w:name w:val="heading 4"/>
    <w:basedOn w:val="Normal"/>
    <w:next w:val="Normal"/>
    <w:link w:val="Heading4Char"/>
    <w:uiPriority w:val="9"/>
    <w:semiHidden/>
    <w:unhideWhenUsed/>
    <w:qFormat/>
    <w:pPr>
      <w:keepNext/>
      <w:keepLines/>
      <w:spacing w:after="320" w:line="240" w:lineRule="auto"/>
      <w:contextualSpacing/>
      <w:outlineLvl w:val="3"/>
    </w:pPr>
    <w:rPr>
      <w:rFonts w:asciiTheme="majorHAnsi" w:eastAsiaTheme="majorEastAsia" w:hAnsiTheme="majorHAnsi" w:cstheme="majorBidi"/>
      <w:b/>
      <w:i/>
      <w:iCs/>
      <w:sz w:val="36"/>
    </w:rPr>
  </w:style>
  <w:style w:type="paragraph" w:styleId="Heading5">
    <w:name w:val="heading 5"/>
    <w:basedOn w:val="Normal"/>
    <w:next w:val="Normal"/>
    <w:link w:val="Heading5Char"/>
    <w:uiPriority w:val="9"/>
    <w:semiHidden/>
    <w:unhideWhenUsed/>
    <w:qFormat/>
    <w:pPr>
      <w:keepNext/>
      <w:keepLines/>
      <w:spacing w:after="320" w:line="240" w:lineRule="auto"/>
      <w:contextualSpacing/>
      <w:outlineLvl w:val="4"/>
    </w:pPr>
    <w:rPr>
      <w:rFonts w:asciiTheme="majorHAnsi" w:eastAsiaTheme="majorEastAsia" w:hAnsiTheme="majorHAnsi" w:cstheme="majorBidi"/>
      <w:b/>
      <w:color w:val="949494" w:themeColor="text2" w:themeTint="80"/>
      <w:sz w:val="36"/>
    </w:rPr>
  </w:style>
  <w:style w:type="paragraph" w:styleId="Heading6">
    <w:name w:val="heading 6"/>
    <w:basedOn w:val="Normal"/>
    <w:next w:val="Normal"/>
    <w:link w:val="Heading6Char"/>
    <w:uiPriority w:val="9"/>
    <w:semiHidden/>
    <w:unhideWhenUsed/>
    <w:qFormat/>
    <w:pPr>
      <w:keepNext/>
      <w:keepLines/>
      <w:pBdr>
        <w:top w:val="single" w:sz="12" w:space="12" w:color="2A2A2A" w:themeColor="text2"/>
      </w:pBdr>
      <w:spacing w:after="320" w:line="240" w:lineRule="auto"/>
      <w:contextualSpacing/>
      <w:outlineLvl w:val="5"/>
    </w:pPr>
    <w:rPr>
      <w:rFonts w:asciiTheme="majorHAnsi" w:eastAsiaTheme="majorEastAsia" w:hAnsiTheme="majorHAnsi" w:cstheme="majorBidi"/>
      <w:b/>
      <w:color w:val="E09B3B" w:themeColor="accent1"/>
      <w:sz w:val="36"/>
    </w:rPr>
  </w:style>
  <w:style w:type="paragraph" w:styleId="Heading7">
    <w:name w:val="heading 7"/>
    <w:basedOn w:val="Normal"/>
    <w:next w:val="Normal"/>
    <w:link w:val="Heading7Char"/>
    <w:uiPriority w:val="9"/>
    <w:semiHidden/>
    <w:unhideWhenUsed/>
    <w:qFormat/>
    <w:pPr>
      <w:keepNext/>
      <w:keepLines/>
      <w:spacing w:after="240" w:line="240" w:lineRule="auto"/>
      <w:contextualSpacing/>
      <w:outlineLvl w:val="6"/>
    </w:pPr>
    <w:rPr>
      <w:rFonts w:asciiTheme="majorHAnsi" w:eastAsiaTheme="majorEastAsia" w:hAnsiTheme="majorHAnsi" w:cstheme="majorBidi"/>
      <w:b/>
      <w:iCs/>
      <w:sz w:val="32"/>
    </w:rPr>
  </w:style>
  <w:style w:type="paragraph" w:styleId="Heading8">
    <w:name w:val="heading 8"/>
    <w:basedOn w:val="Normal"/>
    <w:next w:val="Normal"/>
    <w:link w:val="Heading8Char"/>
    <w:uiPriority w:val="9"/>
    <w:semiHidden/>
    <w:unhideWhenUsed/>
    <w:qFormat/>
    <w:pPr>
      <w:keepNext/>
      <w:keepLines/>
      <w:spacing w:after="240" w:line="240" w:lineRule="auto"/>
      <w:contextualSpacing/>
      <w:outlineLvl w:val="7"/>
    </w:pPr>
    <w:rPr>
      <w:rFonts w:asciiTheme="majorHAnsi" w:eastAsiaTheme="majorEastAsia" w:hAnsiTheme="majorHAnsi" w:cstheme="majorBidi"/>
      <w:b/>
      <w:i/>
      <w:sz w:val="32"/>
      <w:szCs w:val="21"/>
    </w:rPr>
  </w:style>
  <w:style w:type="paragraph" w:styleId="Heading9">
    <w:name w:val="heading 9"/>
    <w:basedOn w:val="Normal"/>
    <w:next w:val="Normal"/>
    <w:link w:val="Heading9Char"/>
    <w:uiPriority w:val="9"/>
    <w:semiHidden/>
    <w:unhideWhenUsed/>
    <w:qFormat/>
    <w:pPr>
      <w:keepNext/>
      <w:keepLines/>
      <w:spacing w:after="240" w:line="240" w:lineRule="auto"/>
      <w:contextualSpacing/>
      <w:outlineLvl w:val="8"/>
    </w:pPr>
    <w:rPr>
      <w:rFonts w:asciiTheme="majorHAnsi" w:eastAsiaTheme="majorEastAsia" w:hAnsiTheme="majorHAnsi" w:cstheme="majorBidi"/>
      <w:b/>
      <w:iCs/>
      <w:color w:val="949494" w:themeColor="text2" w:themeTint="80"/>
      <w:sz w:val="32"/>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pPr>
      <w:spacing w:after="0" w:line="240" w:lineRule="auto"/>
    </w:pPr>
    <w:rPr>
      <w:b/>
      <w:sz w:val="46"/>
    </w:rPr>
  </w:style>
  <w:style w:type="character" w:customStyle="1" w:styleId="FooterChar">
    <w:name w:val="Footer Char"/>
    <w:basedOn w:val="DefaultParagraphFont"/>
    <w:link w:val="Footer"/>
    <w:uiPriority w:val="99"/>
    <w:rPr>
      <w:b/>
      <w:sz w:val="46"/>
    </w:rPr>
  </w:style>
  <w:style w:type="character" w:customStyle="1" w:styleId="Heading1Char">
    <w:name w:val="Heading 1 Char"/>
    <w:basedOn w:val="DefaultParagraphFont"/>
    <w:link w:val="Heading1"/>
    <w:uiPriority w:val="9"/>
    <w:rPr>
      <w:rFonts w:asciiTheme="majorHAnsi" w:eastAsiaTheme="majorEastAsia" w:hAnsiTheme="majorHAnsi" w:cstheme="majorBidi"/>
      <w:b/>
      <w:sz w:val="110"/>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E09B3B" w:themeColor="accent1"/>
      <w:sz w:val="38"/>
      <w:szCs w:val="26"/>
    </w:rPr>
  </w:style>
  <w:style w:type="paragraph" w:styleId="ListBullet">
    <w:name w:val="List Bullet"/>
    <w:basedOn w:val="Normal"/>
    <w:uiPriority w:val="10"/>
    <w:qFormat/>
    <w:pPr>
      <w:numPr>
        <w:numId w:val="7"/>
      </w:numPr>
      <w:spacing w:after="120"/>
    </w:p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unhideWhenUsed/>
    <w:qFormat/>
    <w:pPr>
      <w:spacing w:before="400" w:after="520"/>
      <w:contextualSpacing/>
    </w:pPr>
    <w:rPr>
      <w:b/>
      <w:iCs/>
      <w:sz w:val="56"/>
    </w:rPr>
  </w:style>
  <w:style w:type="character" w:customStyle="1" w:styleId="IntenseQuoteChar">
    <w:name w:val="Intense Quote Char"/>
    <w:basedOn w:val="DefaultParagraphFont"/>
    <w:link w:val="IntenseQuote"/>
    <w:uiPriority w:val="30"/>
    <w:rPr>
      <w:b/>
      <w:iCs/>
      <w:sz w:val="56"/>
    </w:rPr>
  </w:style>
  <w:style w:type="table" w:customStyle="1" w:styleId="ModernPaper">
    <w:name w:val="Modern Paper"/>
    <w:basedOn w:val="TableNormal"/>
    <w:uiPriority w:val="99"/>
    <w:pPr>
      <w:spacing w:before="200" w:line="240" w:lineRule="auto"/>
    </w:pPr>
    <w:tblPr>
      <w:tblBorders>
        <w:insideH w:val="single" w:sz="8" w:space="0" w:color="2A2A2A" w:themeColor="text2"/>
      </w:tblBorders>
      <w:tblCellMar>
        <w:left w:w="144" w:type="dxa"/>
        <w:right w:w="144" w:type="dxa"/>
      </w:tblCellMar>
    </w:tblPr>
    <w:tcPr>
      <w:vAlign w:val="center"/>
    </w:tcPr>
    <w:tblStylePr w:type="firstRow">
      <w:pPr>
        <w:wordWrap/>
        <w:spacing w:beforeLines="0" w:before="480" w:beforeAutospacing="0" w:afterLines="0" w:after="360" w:afterAutospacing="0" w:line="216" w:lineRule="auto"/>
        <w:contextualSpacing w:val="0"/>
      </w:pPr>
      <w:rPr>
        <w:rFonts w:asciiTheme="majorHAnsi" w:hAnsiTheme="majorHAnsi"/>
        <w:b/>
        <w:i w:val="0"/>
        <w:color w:val="E09B3B" w:themeColor="accent1"/>
        <w:sz w:val="28"/>
      </w:rPr>
      <w:tblPr/>
      <w:trPr>
        <w:tblHeader/>
      </w:trPr>
      <w:tcPr>
        <w:tcBorders>
          <w:top w:val="nil"/>
          <w:left w:val="nil"/>
          <w:bottom w:val="single" w:sz="24" w:space="0" w:color="2A2A2A" w:themeColor="text2"/>
          <w:right w:val="nil"/>
          <w:insideH w:val="nil"/>
          <w:insideV w:val="nil"/>
          <w:tl2br w:val="nil"/>
          <w:tr2bl w:val="nil"/>
        </w:tcBorders>
      </w:tcPr>
    </w:tblStylePr>
    <w:tblStylePr w:type="firstCol">
      <w:pPr>
        <w:wordWrap/>
        <w:jc w:val="right"/>
      </w:pPr>
      <w:rPr>
        <w:b/>
      </w:rPr>
      <w:tblPr/>
      <w:tcPr>
        <w:tcMar>
          <w:top w:w="0" w:type="nil"/>
          <w:left w:w="0" w:type="nil"/>
          <w:bottom w:w="0" w:type="nil"/>
          <w:right w:w="432" w:type="dxa"/>
        </w:tcMar>
      </w:tcPr>
    </w:tblStylePr>
    <w:tblStylePr w:type="nwCell">
      <w:pPr>
        <w:wordWrap/>
        <w:jc w:val="left"/>
      </w:pPr>
    </w:tblStyle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sz w:val="36"/>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i/>
      <w:iCs/>
      <w:sz w:val="36"/>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949494" w:themeColor="text2" w:themeTint="80"/>
      <w:sz w:val="36"/>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color w:val="E09B3B" w:themeColor="accent1"/>
      <w:sz w:val="36"/>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sz w:val="3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b/>
      <w:i/>
      <w:sz w:val="32"/>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b/>
      <w:iCs/>
      <w:color w:val="949494" w:themeColor="text2" w:themeTint="80"/>
      <w:sz w:val="32"/>
      <w:szCs w:val="21"/>
    </w:rPr>
  </w:style>
  <w:style w:type="character" w:styleId="Emphasis">
    <w:name w:val="Emphasis"/>
    <w:basedOn w:val="DefaultParagraphFont"/>
    <w:uiPriority w:val="20"/>
    <w:semiHidden/>
    <w:unhideWhenUsed/>
    <w:qFormat/>
    <w:rPr>
      <w:i w:val="0"/>
      <w:iCs/>
      <w:color w:val="E09B3B" w:themeColor="accent1"/>
    </w:rPr>
  </w:style>
  <w:style w:type="character" w:styleId="IntenseEmphasis">
    <w:name w:val="Intense Emphasis"/>
    <w:basedOn w:val="DefaultParagraphFont"/>
    <w:uiPriority w:val="21"/>
    <w:semiHidden/>
    <w:unhideWhenUsed/>
    <w:qFormat/>
    <w:rPr>
      <w:b/>
      <w:i/>
      <w:iCs/>
      <w:color w:val="E09B3B" w:themeColor="accent1"/>
    </w:rPr>
  </w:style>
  <w:style w:type="character" w:styleId="Strong">
    <w:name w:val="Strong"/>
    <w:basedOn w:val="DefaultParagraphFont"/>
    <w:uiPriority w:val="22"/>
    <w:semiHidden/>
    <w:unhideWhenUsed/>
    <w:qFormat/>
    <w:rPr>
      <w:b/>
      <w:bCs/>
    </w:rPr>
  </w:style>
  <w:style w:type="character" w:styleId="SubtleReference">
    <w:name w:val="Subtle Reference"/>
    <w:basedOn w:val="DefaultParagraphFont"/>
    <w:uiPriority w:val="31"/>
    <w:semiHidden/>
    <w:unhideWhenUsed/>
    <w:qFormat/>
    <w:rPr>
      <w:caps/>
      <w:smallCaps w:val="0"/>
      <w:color w:val="2A2A2A" w:themeColor="text2"/>
    </w:rPr>
  </w:style>
  <w:style w:type="character" w:styleId="IntenseReference">
    <w:name w:val="Intense Reference"/>
    <w:basedOn w:val="DefaultParagraphFont"/>
    <w:uiPriority w:val="32"/>
    <w:semiHidden/>
    <w:unhideWhenUsed/>
    <w:qFormat/>
    <w:rPr>
      <w:b/>
      <w:bCs/>
      <w:caps/>
      <w:smallCaps w:val="0"/>
      <w:color w:val="2A2A2A" w:themeColor="text2"/>
      <w:spacing w:val="0"/>
    </w:rPr>
  </w:style>
  <w:style w:type="character" w:styleId="BookTitle">
    <w:name w:val="Book Title"/>
    <w:basedOn w:val="DefaultParagraphFont"/>
    <w:uiPriority w:val="33"/>
    <w:semiHidden/>
    <w:unhideWhenUsed/>
    <w:qFormat/>
    <w:rPr>
      <w:b w:val="0"/>
      <w:bCs/>
      <w:i w:val="0"/>
      <w:iCs/>
      <w:spacing w:val="0"/>
      <w:u w:val="single"/>
    </w:rPr>
  </w:style>
  <w:style w:type="paragraph" w:styleId="Caption">
    <w:name w:val="caption"/>
    <w:basedOn w:val="Normal"/>
    <w:next w:val="Normal"/>
    <w:uiPriority w:val="35"/>
    <w:semiHidden/>
    <w:unhideWhenUsed/>
    <w:qFormat/>
    <w:pPr>
      <w:contextualSpacing/>
    </w:pPr>
    <w:rPr>
      <w:i/>
      <w:iCs/>
      <w:szCs w:val="18"/>
    </w:rPr>
  </w:style>
  <w:style w:type="paragraph" w:styleId="TOCHeading">
    <w:name w:val="TOC Heading"/>
    <w:basedOn w:val="Heading1"/>
    <w:next w:val="Normal"/>
    <w:uiPriority w:val="39"/>
    <w:semiHidden/>
    <w:unhideWhenUsed/>
    <w:qFormat/>
    <w:pPr>
      <w:keepNext/>
      <w:keepLines/>
      <w:pageBreakBefore w:val="0"/>
      <w:outlineLvl w:val="9"/>
    </w:pPr>
  </w:style>
  <w:style w:type="paragraph" w:styleId="Title">
    <w:name w:val="Title"/>
    <w:basedOn w:val="Normal"/>
    <w:next w:val="Normal"/>
    <w:link w:val="TitleChar"/>
    <w:uiPriority w:val="10"/>
    <w:semiHidden/>
    <w:unhideWhenUsed/>
    <w:qFormat/>
    <w:pPr>
      <w:spacing w:after="480" w:line="240" w:lineRule="auto"/>
      <w:contextualSpacing/>
    </w:pPr>
    <w:rPr>
      <w:rFonts w:asciiTheme="majorHAnsi" w:eastAsiaTheme="majorEastAsia" w:hAnsiTheme="majorHAnsi" w:cstheme="majorBidi"/>
      <w:b/>
      <w:kern w:val="28"/>
      <w:sz w:val="140"/>
      <w:szCs w:val="56"/>
    </w:rPr>
  </w:style>
  <w:style w:type="character" w:customStyle="1" w:styleId="TitleChar">
    <w:name w:val="Title Char"/>
    <w:basedOn w:val="DefaultParagraphFont"/>
    <w:link w:val="Title"/>
    <w:uiPriority w:val="10"/>
    <w:semiHidden/>
    <w:rPr>
      <w:rFonts w:asciiTheme="majorHAnsi" w:eastAsiaTheme="majorEastAsia" w:hAnsiTheme="majorHAnsi" w:cstheme="majorBidi"/>
      <w:b/>
      <w:kern w:val="28"/>
      <w:sz w:val="140"/>
      <w:szCs w:val="56"/>
    </w:rPr>
  </w:style>
  <w:style w:type="paragraph" w:styleId="Subtitle">
    <w:name w:val="Subtitle"/>
    <w:basedOn w:val="Normal"/>
    <w:next w:val="Normal"/>
    <w:link w:val="SubtitleChar"/>
    <w:uiPriority w:val="11"/>
    <w:semiHidden/>
    <w:unhideWhenUsed/>
    <w:qFormat/>
    <w:pPr>
      <w:numPr>
        <w:ilvl w:val="1"/>
      </w:numPr>
      <w:spacing w:after="1200" w:line="240" w:lineRule="auto"/>
      <w:contextualSpacing/>
    </w:pPr>
    <w:rPr>
      <w:rFonts w:eastAsiaTheme="minorEastAsia"/>
      <w:b/>
      <w:color w:val="E09B3B" w:themeColor="accent1"/>
      <w:sz w:val="56"/>
    </w:rPr>
  </w:style>
  <w:style w:type="character" w:customStyle="1" w:styleId="SubtitleChar">
    <w:name w:val="Subtitle Char"/>
    <w:basedOn w:val="DefaultParagraphFont"/>
    <w:link w:val="Subtitle"/>
    <w:uiPriority w:val="11"/>
    <w:semiHidden/>
    <w:rPr>
      <w:rFonts w:eastAsiaTheme="minorEastAsia"/>
      <w:b/>
      <w:color w:val="E09B3B" w:themeColor="accent1"/>
      <w:sz w:val="56"/>
      <w:szCs w:val="22"/>
    </w:rPr>
  </w:style>
  <w:style w:type="character" w:styleId="PlaceholderText">
    <w:name w:val="Placeholder Text"/>
    <w:basedOn w:val="DefaultParagraphFont"/>
    <w:uiPriority w:val="99"/>
    <w:semiHidden/>
    <w:rPr>
      <w:color w:val="808080"/>
    </w:rPr>
  </w:style>
  <w:style w:type="character" w:styleId="SubtleEmphasis">
    <w:name w:val="Subtle Emphasis"/>
    <w:basedOn w:val="DefaultParagraphFont"/>
    <w:uiPriority w:val="19"/>
    <w:semiHidden/>
    <w:unhideWhenUsed/>
    <w:qFormat/>
    <w:rPr>
      <w:i/>
      <w:iCs/>
      <w:color w:val="2A2A2A" w:themeColor="text2"/>
    </w:rPr>
  </w:style>
  <w:style w:type="paragraph" w:styleId="Quote">
    <w:name w:val="Quote"/>
    <w:basedOn w:val="Normal"/>
    <w:next w:val="Normal"/>
    <w:link w:val="QuoteChar"/>
    <w:uiPriority w:val="29"/>
    <w:unhideWhenUsed/>
    <w:qFormat/>
    <w:pPr>
      <w:spacing w:before="360" w:after="360"/>
      <w:contextualSpacing/>
    </w:pPr>
    <w:rPr>
      <w:iCs/>
      <w:sz w:val="60"/>
    </w:rPr>
  </w:style>
  <w:style w:type="character" w:customStyle="1" w:styleId="QuoteChar">
    <w:name w:val="Quote Char"/>
    <w:basedOn w:val="DefaultParagraphFont"/>
    <w:link w:val="Quote"/>
    <w:uiPriority w:val="29"/>
    <w:rPr>
      <w:iCs/>
      <w:sz w:val="60"/>
    </w:r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ListNumber">
    <w:name w:val="List Number"/>
    <w:basedOn w:val="Normal"/>
    <w:uiPriority w:val="11"/>
    <w:qFormat/>
    <w:pPr>
      <w:numPr>
        <w:numId w:val="6"/>
      </w:numPr>
      <w:spacing w:after="120"/>
    </w:pPr>
  </w:style>
  <w:style w:type="paragraph" w:styleId="BlockText">
    <w:name w:val="Block Text"/>
    <w:basedOn w:val="Normal"/>
    <w:uiPriority w:val="31"/>
    <w:unhideWhenUsed/>
    <w:pPr>
      <w:spacing w:before="360" w:after="360"/>
    </w:pPr>
    <w:rPr>
      <w:rFonts w:eastAsiaTheme="minorEastAsia"/>
      <w:iCs/>
      <w:color w:val="3E3E3E" w:themeColor="text2" w:themeTint="E6"/>
      <w:sz w:val="28"/>
    </w:rPr>
  </w:style>
  <w:style w:type="character" w:styleId="CommentReference">
    <w:name w:val="annotation reference"/>
    <w:basedOn w:val="DefaultParagraphFont"/>
    <w:uiPriority w:val="99"/>
    <w:semiHidden/>
    <w:unhideWhenUsed/>
    <w:rsid w:val="00B84168"/>
    <w:rPr>
      <w:sz w:val="16"/>
      <w:szCs w:val="16"/>
    </w:rPr>
  </w:style>
  <w:style w:type="paragraph" w:styleId="CommentText">
    <w:name w:val="annotation text"/>
    <w:basedOn w:val="Normal"/>
    <w:link w:val="CommentTextChar"/>
    <w:uiPriority w:val="99"/>
    <w:semiHidden/>
    <w:unhideWhenUsed/>
    <w:rsid w:val="00B84168"/>
    <w:pPr>
      <w:spacing w:after="0" w:line="240" w:lineRule="auto"/>
    </w:pPr>
    <w:rPr>
      <w:color w:val="auto"/>
      <w:sz w:val="20"/>
      <w:szCs w:val="20"/>
      <w:lang w:val="en-GB" w:eastAsia="en-US"/>
    </w:rPr>
  </w:style>
  <w:style w:type="character" w:customStyle="1" w:styleId="CommentTextChar">
    <w:name w:val="Comment Text Char"/>
    <w:basedOn w:val="DefaultParagraphFont"/>
    <w:link w:val="CommentText"/>
    <w:uiPriority w:val="99"/>
    <w:semiHidden/>
    <w:rsid w:val="00B84168"/>
    <w:rPr>
      <w:color w:val="auto"/>
      <w:sz w:val="20"/>
      <w:szCs w:val="20"/>
      <w:lang w:val="en-GB" w:eastAsia="en-US"/>
    </w:rPr>
  </w:style>
  <w:style w:type="paragraph" w:styleId="Bibliography">
    <w:name w:val="Bibliography"/>
    <w:basedOn w:val="Normal"/>
    <w:next w:val="Normal"/>
    <w:uiPriority w:val="37"/>
    <w:unhideWhenUsed/>
    <w:rsid w:val="009B4C3A"/>
    <w:pPr>
      <w:spacing w:after="0" w:line="240" w:lineRule="auto"/>
      <w:ind w:left="720" w:hanging="720"/>
    </w:pPr>
  </w:style>
  <w:style w:type="paragraph" w:styleId="Revision">
    <w:name w:val="Revision"/>
    <w:hidden/>
    <w:uiPriority w:val="99"/>
    <w:semiHidden/>
    <w:rsid w:val="00053C64"/>
    <w:pPr>
      <w:spacing w:after="0" w:line="240" w:lineRule="auto"/>
    </w:pPr>
  </w:style>
  <w:style w:type="paragraph" w:styleId="NormalWeb">
    <w:name w:val="Normal (Web)"/>
    <w:basedOn w:val="Normal"/>
    <w:uiPriority w:val="99"/>
    <w:unhideWhenUsed/>
    <w:rsid w:val="00F547AA"/>
    <w:pPr>
      <w:spacing w:before="100" w:beforeAutospacing="1" w:after="100" w:afterAutospacing="1" w:line="240" w:lineRule="auto"/>
    </w:pPr>
    <w:rPr>
      <w:rFonts w:ascii="Times New Roman" w:eastAsia="Times New Roman" w:hAnsi="Times New Roman" w:cs="Times New Roman"/>
      <w:color w:val="auto"/>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3aad32305c35428f" Type="http://schemas.microsoft.com/office/2019/09/relationships/intelligence" Target="intelligenc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Paper">
      <a:dk1>
        <a:sysClr val="windowText" lastClr="000000"/>
      </a:dk1>
      <a:lt1>
        <a:sysClr val="window" lastClr="FFFFFF"/>
      </a:lt1>
      <a:dk2>
        <a:srgbClr val="2A2A2A"/>
      </a:dk2>
      <a:lt2>
        <a:srgbClr val="F9F4EE"/>
      </a:lt2>
      <a:accent1>
        <a:srgbClr val="E09B3B"/>
      </a:accent1>
      <a:accent2>
        <a:srgbClr val="487B97"/>
      </a:accent2>
      <a:accent3>
        <a:srgbClr val="847B97"/>
      </a:accent3>
      <a:accent4>
        <a:srgbClr val="D96362"/>
      </a:accent4>
      <a:accent5>
        <a:srgbClr val="2B8073"/>
      </a:accent5>
      <a:accent6>
        <a:srgbClr val="B09C7D"/>
      </a:accent6>
      <a:hlink>
        <a:srgbClr val="847B97"/>
      </a:hlink>
      <a:folHlink>
        <a:srgbClr val="487B97"/>
      </a:folHlink>
    </a:clrScheme>
    <a:fontScheme name="Custom 9">
      <a:majorFont>
        <a:latin typeface="Tahoma"/>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ahoma"/>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A4C5A034BE8DD47991129D4A151C97E" ma:contentTypeVersion="13" ma:contentTypeDescription="Create a new document." ma:contentTypeScope="" ma:versionID="f33a876784dfbbbbb70415c15d66070c">
  <xsd:schema xmlns:xsd="http://www.w3.org/2001/XMLSchema" xmlns:xs="http://www.w3.org/2001/XMLSchema" xmlns:p="http://schemas.microsoft.com/office/2006/metadata/properties" xmlns:ns2="ae4a642e-7f8b-4e18-9cfb-3601aa1025a5" xmlns:ns3="434407cf-833e-4317-8014-c98a4d8e11fc" targetNamespace="http://schemas.microsoft.com/office/2006/metadata/properties" ma:root="true" ma:fieldsID="93046c11a15200c8cc1597e0143a3951" ns2:_="" ns3:_="">
    <xsd:import namespace="ae4a642e-7f8b-4e18-9cfb-3601aa1025a5"/>
    <xsd:import namespace="434407cf-833e-4317-8014-c98a4d8e11f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a642e-7f8b-4e18-9cfb-3601aa1025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4407cf-833e-4317-8014-c98a4d8e11f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3296C6-D1F5-481C-BE36-CD9B67EC4F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A6C93DF-47CC-4934-B362-12412CC901C3}">
  <ds:schemaRefs>
    <ds:schemaRef ds:uri="http://schemas.microsoft.com/sharepoint/v3/contenttype/forms"/>
  </ds:schemaRefs>
</ds:datastoreItem>
</file>

<file path=customXml/itemProps3.xml><?xml version="1.0" encoding="utf-8"?>
<ds:datastoreItem xmlns:ds="http://schemas.openxmlformats.org/officeDocument/2006/customXml" ds:itemID="{7846C8A6-3F67-4155-99A1-A0532DDB8C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a642e-7f8b-4e18-9cfb-3601aa1025a5"/>
    <ds:schemaRef ds:uri="434407cf-833e-4317-8014-c98a4d8e11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792</Words>
  <Characters>4516</Characters>
  <Application>Microsoft Office Word</Application>
  <DocSecurity>0</DocSecurity>
  <Lines>37</Lines>
  <Paragraphs>10</Paragraphs>
  <ScaleCrop>false</ScaleCrop>
  <Manager>Patricia Howard</Manager>
  <Company>IPBES</Company>
  <LinksUpToDate>false</LinksUpToDate>
  <CharactersWithSpaces>5298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 for IPLC Literature Review</dc:title>
  <dc:subject/>
  <dc:creator>patricia howard</dc:creator>
  <cp:keywords/>
  <dc:description/>
  <cp:lastModifiedBy>Betty</cp:lastModifiedBy>
  <cp:revision>13</cp:revision>
  <dcterms:created xsi:type="dcterms:W3CDTF">2021-04-23T08:40:00Z</dcterms:created>
  <dcterms:modified xsi:type="dcterms:W3CDTF">2021-07-12T10:07:00Z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TF10002028</vt:lpwstr>
  </property>
  <property fmtid="{D5CDD505-2E9C-101B-9397-08002B2CF9AE}" pid="3" name="ZOTERO_PREF_1">
    <vt:lpwstr>&lt;data data-version="3" zotero-version="5.0.96.2"&gt;&lt;session id="tozaNDfp"/&gt;&lt;style id="http://www.zotero.org/styles/ambio" hasBibliography="1" bibliographyStyleHasBeenSet="1"/&gt;&lt;prefs&gt;&lt;pref name="fieldType" value="Field"/&gt;&lt;pref name="automaticJournalAbbreviat</vt:lpwstr>
  </property>
  <property fmtid="{D5CDD505-2E9C-101B-9397-08002B2CF9AE}" pid="4" name="ZOTERO_PREF_2">
    <vt:lpwstr>ions" value="true"/&gt;&lt;/prefs&gt;&lt;/data&gt;</vt:lpwstr>
  </property>
  <property fmtid="{D5CDD505-2E9C-101B-9397-08002B2CF9AE}" pid="5" name="ContentTypeId">
    <vt:lpwstr>0x010100EA4C5A034BE8DD47991129D4A151C97E</vt:lpwstr>
  </property>
</Properties>
</file>